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254EB9" w14:paraId="4F348089" w14:textId="77777777" w:rsidTr="00254EB9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15BE99ED" w14:textId="77777777" w:rsidR="00254EB9" w:rsidRDefault="00254EB9" w:rsidP="0015391E">
            <w:pPr>
              <w:pStyle w:val="TableParagraph"/>
              <w:spacing w:before="11"/>
              <w:rPr>
                <w:sz w:val="21"/>
              </w:rPr>
            </w:pPr>
          </w:p>
          <w:p w14:paraId="4C23CDC6" w14:textId="77777777" w:rsidR="00254EB9" w:rsidRDefault="00254EB9" w:rsidP="0015391E">
            <w:pPr>
              <w:pStyle w:val="TableParagraph"/>
              <w:spacing w:line="233" w:lineRule="exact"/>
              <w:ind w:left="121" w:right="110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2—</w:t>
            </w:r>
            <w:r>
              <w:rPr>
                <w:b/>
                <w:spacing w:val="-2"/>
              </w:rPr>
              <w:t>Commencement</w:t>
            </w:r>
          </w:p>
        </w:tc>
        <w:tc>
          <w:tcPr>
            <w:tcW w:w="1440" w:type="dxa"/>
            <w:shd w:val="clear" w:color="auto" w:fill="DFDFDF"/>
          </w:tcPr>
          <w:p w14:paraId="1499F302" w14:textId="77777777" w:rsidR="00254EB9" w:rsidRDefault="00254EB9" w:rsidP="0015391E">
            <w:pPr>
              <w:pStyle w:val="TableParagraph"/>
              <w:spacing w:line="252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10C518A" w14:textId="77777777" w:rsidR="00254EB9" w:rsidRDefault="00254EB9" w:rsidP="0015391E">
            <w:pPr>
              <w:pStyle w:val="TableParagraph"/>
              <w:spacing w:line="252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00A115B8" w14:textId="77777777" w:rsidR="00254EB9" w:rsidRDefault="00254EB9" w:rsidP="0015391E">
            <w:pPr>
              <w:pStyle w:val="TableParagraph"/>
              <w:spacing w:line="252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ECAED9D" w14:textId="77777777" w:rsidR="00254EB9" w:rsidRDefault="00254EB9" w:rsidP="0015391E">
            <w:pPr>
              <w:pStyle w:val="TableParagraph"/>
              <w:spacing w:before="11"/>
              <w:rPr>
                <w:sz w:val="21"/>
              </w:rPr>
            </w:pPr>
          </w:p>
          <w:p w14:paraId="0A0A7B9A" w14:textId="77777777" w:rsidR="00254EB9" w:rsidRDefault="00254EB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254EB9" w14:paraId="0637ADA6" w14:textId="77777777" w:rsidTr="00254EB9">
        <w:trPr>
          <w:trHeight w:val="397"/>
          <w:jc w:val="center"/>
        </w:trPr>
        <w:tc>
          <w:tcPr>
            <w:tcW w:w="6228" w:type="dxa"/>
          </w:tcPr>
          <w:p w14:paraId="2C33ED73" w14:textId="77777777" w:rsidR="00254EB9" w:rsidRDefault="00254EB9" w:rsidP="0015391E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Overview</w:t>
            </w:r>
          </w:p>
        </w:tc>
        <w:tc>
          <w:tcPr>
            <w:tcW w:w="1440" w:type="dxa"/>
          </w:tcPr>
          <w:p w14:paraId="5F291AE9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46FA3715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082003B0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4F3A2F5C" w14:textId="77777777" w:rsidR="00254EB9" w:rsidRDefault="00254EB9" w:rsidP="0015391E">
            <w:pPr>
              <w:pStyle w:val="TableParagraph"/>
            </w:pPr>
          </w:p>
        </w:tc>
      </w:tr>
      <w:tr w:rsidR="00254EB9" w14:paraId="55D6F306" w14:textId="77777777" w:rsidTr="00254EB9">
        <w:trPr>
          <w:trHeight w:val="650"/>
          <w:jc w:val="center"/>
        </w:trPr>
        <w:tc>
          <w:tcPr>
            <w:tcW w:w="6228" w:type="dxa"/>
          </w:tcPr>
          <w:p w14:paraId="210D68E3" w14:textId="77777777" w:rsidR="00254EB9" w:rsidRDefault="00254EB9" w:rsidP="0015391E">
            <w:pPr>
              <w:pStyle w:val="TableParagraph"/>
              <w:ind w:left="115"/>
            </w:pPr>
            <w:r>
              <w:t>Meet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management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discuss</w:t>
            </w:r>
            <w:r>
              <w:rPr>
                <w:spacing w:val="-3"/>
              </w:rPr>
              <w:t xml:space="preserve"> </w:t>
            </w:r>
            <w:proofErr w:type="gramStart"/>
            <w:r>
              <w:t>procedures,</w:t>
            </w:r>
            <w:r>
              <w:rPr>
                <w:spacing w:val="-4"/>
              </w:rPr>
              <w:t xml:space="preserve"> </w:t>
            </w:r>
            <w:r>
              <w:t>unless</w:t>
            </w:r>
            <w:proofErr w:type="gram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was held pre-takeover.</w:t>
            </w:r>
          </w:p>
        </w:tc>
        <w:tc>
          <w:tcPr>
            <w:tcW w:w="1440" w:type="dxa"/>
          </w:tcPr>
          <w:p w14:paraId="1A7D8D0E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5D991B97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55C450F6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6762D6CA" w14:textId="77777777" w:rsidR="00254EB9" w:rsidRDefault="00254EB9" w:rsidP="0015391E">
            <w:pPr>
              <w:pStyle w:val="TableParagraph"/>
            </w:pPr>
          </w:p>
        </w:tc>
      </w:tr>
      <w:tr w:rsidR="00254EB9" w14:paraId="64C05FC2" w14:textId="77777777" w:rsidTr="00254EB9">
        <w:trPr>
          <w:trHeight w:val="650"/>
          <w:jc w:val="center"/>
        </w:trPr>
        <w:tc>
          <w:tcPr>
            <w:tcW w:w="6228" w:type="dxa"/>
          </w:tcPr>
          <w:p w14:paraId="32361FBF" w14:textId="77777777" w:rsidR="00254EB9" w:rsidRDefault="00254EB9" w:rsidP="0015391E">
            <w:pPr>
              <w:pStyle w:val="TableParagraph"/>
              <w:ind w:left="115" w:right="155"/>
            </w:pPr>
            <w:r>
              <w:t>Meet with insurer personnel (or distribute memo to insurer personnel)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discusses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implemented.</w:t>
            </w:r>
          </w:p>
        </w:tc>
        <w:tc>
          <w:tcPr>
            <w:tcW w:w="1440" w:type="dxa"/>
          </w:tcPr>
          <w:p w14:paraId="616CB1CF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21EE40B8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4C35A99C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41B8AC8C" w14:textId="77777777" w:rsidR="00254EB9" w:rsidRDefault="00254EB9" w:rsidP="0015391E">
            <w:pPr>
              <w:pStyle w:val="TableParagraph"/>
            </w:pPr>
          </w:p>
        </w:tc>
      </w:tr>
      <w:tr w:rsidR="00254EB9" w14:paraId="787638C5" w14:textId="77777777" w:rsidTr="00254EB9">
        <w:trPr>
          <w:trHeight w:val="1408"/>
          <w:jc w:val="center"/>
        </w:trPr>
        <w:tc>
          <w:tcPr>
            <w:tcW w:w="6228" w:type="dxa"/>
          </w:tcPr>
          <w:p w14:paraId="43267AB4" w14:textId="77777777" w:rsidR="00254EB9" w:rsidRDefault="00254EB9" w:rsidP="0015391E">
            <w:pPr>
              <w:pStyle w:val="TableParagraph"/>
              <w:ind w:left="115" w:right="155"/>
            </w:pPr>
            <w:r>
              <w:t>Meet with the insurer’s CFO/accounting manager (and/or other appropriate personnel) to discuss the insurer’s financial operations in</w:t>
            </w:r>
            <w:r>
              <w:rPr>
                <w:spacing w:val="-6"/>
              </w:rPr>
              <w:t xml:space="preserve"> </w:t>
            </w:r>
            <w:r>
              <w:t>general,</w:t>
            </w:r>
            <w:r>
              <w:rPr>
                <w:spacing w:val="-9"/>
              </w:rPr>
              <w:t xml:space="preserve"> </w:t>
            </w:r>
            <w:r>
              <w:t>managers/supervisors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responsibilities,</w:t>
            </w:r>
            <w:r>
              <w:rPr>
                <w:spacing w:val="-6"/>
              </w:rPr>
              <w:t xml:space="preserve"> </w:t>
            </w:r>
            <w:r>
              <w:t xml:space="preserve">staffing, and what will be required from their department’s staff </w:t>
            </w:r>
            <w:proofErr w:type="gramStart"/>
            <w:r>
              <w:t>as a result of</w:t>
            </w:r>
            <w:proofErr w:type="gramEnd"/>
            <w:r>
              <w:t xml:space="preserve"> the order.</w:t>
            </w:r>
          </w:p>
        </w:tc>
        <w:tc>
          <w:tcPr>
            <w:tcW w:w="1440" w:type="dxa"/>
          </w:tcPr>
          <w:p w14:paraId="363E3471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0B6E9FDB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2DF74F01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039EA6EB" w14:textId="77777777" w:rsidR="00254EB9" w:rsidRDefault="00254EB9" w:rsidP="0015391E">
            <w:pPr>
              <w:pStyle w:val="TableParagraph"/>
            </w:pPr>
          </w:p>
        </w:tc>
      </w:tr>
      <w:tr w:rsidR="00254EB9" w14:paraId="7DD7FCA6" w14:textId="77777777" w:rsidTr="00254EB9">
        <w:trPr>
          <w:trHeight w:val="649"/>
          <w:jc w:val="center"/>
        </w:trPr>
        <w:tc>
          <w:tcPr>
            <w:tcW w:w="6228" w:type="dxa"/>
          </w:tcPr>
          <w:p w14:paraId="6A6CCEA2" w14:textId="77777777" w:rsidR="00254EB9" w:rsidRDefault="00254EB9" w:rsidP="0015391E">
            <w:pPr>
              <w:pStyle w:val="TableParagraph"/>
              <w:ind w:left="11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insurer</w:t>
            </w:r>
            <w:proofErr w:type="gramEnd"/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actuary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utilize</w:t>
            </w:r>
            <w:r>
              <w:rPr>
                <w:spacing w:val="-5"/>
              </w:rPr>
              <w:t xml:space="preserve"> </w:t>
            </w:r>
            <w:r>
              <w:t>external actuarial firm. Obtain appropriate information.</w:t>
            </w:r>
          </w:p>
        </w:tc>
        <w:tc>
          <w:tcPr>
            <w:tcW w:w="1440" w:type="dxa"/>
          </w:tcPr>
          <w:p w14:paraId="6B3FFA6F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10776F82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50FD9961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2BF1FF32" w14:textId="77777777" w:rsidR="00254EB9" w:rsidRDefault="00254EB9" w:rsidP="0015391E">
            <w:pPr>
              <w:pStyle w:val="TableParagraph"/>
            </w:pPr>
          </w:p>
        </w:tc>
      </w:tr>
      <w:tr w:rsidR="00254EB9" w14:paraId="3928DEBE" w14:textId="77777777" w:rsidTr="00254EB9">
        <w:trPr>
          <w:trHeight w:val="650"/>
          <w:jc w:val="center"/>
        </w:trPr>
        <w:tc>
          <w:tcPr>
            <w:tcW w:w="6228" w:type="dxa"/>
          </w:tcPr>
          <w:p w14:paraId="62046430" w14:textId="77777777" w:rsidR="00254EB9" w:rsidRDefault="00254EB9" w:rsidP="0015391E">
            <w:pPr>
              <w:pStyle w:val="TableParagraph"/>
              <w:ind w:left="115" w:right="155"/>
            </w:pPr>
            <w:r>
              <w:t>Inform</w:t>
            </w:r>
            <w:r>
              <w:rPr>
                <w:spacing w:val="-7"/>
              </w:rPr>
              <w:t xml:space="preserve"> </w:t>
            </w:r>
            <w:r>
              <w:t>insurer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personnel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document destruction must immediately cease.</w:t>
            </w:r>
          </w:p>
        </w:tc>
        <w:tc>
          <w:tcPr>
            <w:tcW w:w="1440" w:type="dxa"/>
          </w:tcPr>
          <w:p w14:paraId="5D847741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3DDFCF15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4E1823A2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0F1BD0E0" w14:textId="77777777" w:rsidR="00254EB9" w:rsidRDefault="00254EB9" w:rsidP="0015391E">
            <w:pPr>
              <w:pStyle w:val="TableParagraph"/>
            </w:pPr>
          </w:p>
        </w:tc>
      </w:tr>
      <w:tr w:rsidR="00254EB9" w14:paraId="35025620" w14:textId="77777777" w:rsidTr="00254EB9">
        <w:trPr>
          <w:trHeight w:val="650"/>
          <w:jc w:val="center"/>
        </w:trPr>
        <w:tc>
          <w:tcPr>
            <w:tcW w:w="6228" w:type="dxa"/>
          </w:tcPr>
          <w:p w14:paraId="6FF5EFCB" w14:textId="77777777" w:rsidR="00254EB9" w:rsidRDefault="00254EB9" w:rsidP="0015391E">
            <w:pPr>
              <w:pStyle w:val="TableParagraph"/>
              <w:ind w:left="115" w:right="232"/>
            </w:pPr>
            <w:r>
              <w:t>Post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</w:t>
            </w:r>
            <w:r>
              <w:t>signs/notices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inform</w:t>
            </w:r>
            <w:r>
              <w:rPr>
                <w:spacing w:val="-7"/>
              </w:rPr>
              <w:t xml:space="preserve"> </w:t>
            </w:r>
            <w:r>
              <w:t>visitors</w:t>
            </w:r>
            <w:r>
              <w:rPr>
                <w:spacing w:val="-5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receivership.</w:t>
            </w:r>
          </w:p>
        </w:tc>
        <w:tc>
          <w:tcPr>
            <w:tcW w:w="1440" w:type="dxa"/>
          </w:tcPr>
          <w:p w14:paraId="48FD379B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354B0EB3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1B7FB741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0DA6045F" w14:textId="77777777" w:rsidR="00254EB9" w:rsidRDefault="00254EB9" w:rsidP="0015391E">
            <w:pPr>
              <w:pStyle w:val="TableParagraph"/>
            </w:pPr>
          </w:p>
        </w:tc>
      </w:tr>
      <w:tr w:rsidR="00254EB9" w14:paraId="66BE7F60" w14:textId="77777777" w:rsidTr="00254EB9">
        <w:trPr>
          <w:trHeight w:val="397"/>
          <w:jc w:val="center"/>
        </w:trPr>
        <w:tc>
          <w:tcPr>
            <w:tcW w:w="6228" w:type="dxa"/>
          </w:tcPr>
          <w:p w14:paraId="35AEEA82" w14:textId="77777777" w:rsidR="00254EB9" w:rsidRDefault="00254EB9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3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site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needed.</w:t>
            </w:r>
          </w:p>
        </w:tc>
        <w:tc>
          <w:tcPr>
            <w:tcW w:w="1440" w:type="dxa"/>
          </w:tcPr>
          <w:p w14:paraId="126751C0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20B7E208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496717FC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130FF88A" w14:textId="77777777" w:rsidR="00254EB9" w:rsidRDefault="00254EB9" w:rsidP="0015391E">
            <w:pPr>
              <w:pStyle w:val="TableParagraph"/>
            </w:pPr>
          </w:p>
        </w:tc>
      </w:tr>
      <w:tr w:rsidR="00254EB9" w14:paraId="7A85745F" w14:textId="77777777" w:rsidTr="00254EB9">
        <w:trPr>
          <w:trHeight w:val="650"/>
          <w:jc w:val="center"/>
        </w:trPr>
        <w:tc>
          <w:tcPr>
            <w:tcW w:w="6228" w:type="dxa"/>
          </w:tcPr>
          <w:p w14:paraId="35297D63" w14:textId="77777777" w:rsidR="00254EB9" w:rsidRDefault="00254EB9" w:rsidP="0015391E">
            <w:pPr>
              <w:pStyle w:val="TableParagraph"/>
              <w:ind w:left="1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necessary,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proofErr w:type="gramStart"/>
            <w:r>
              <w:t>current</w:t>
            </w:r>
            <w:r>
              <w:rPr>
                <w:spacing w:val="-3"/>
              </w:rPr>
              <w:t xml:space="preserve"> </w:t>
            </w:r>
            <w:r>
              <w:t>status</w:t>
            </w:r>
            <w:proofErr w:type="gramEnd"/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licenses</w:t>
            </w:r>
            <w:r>
              <w:rPr>
                <w:spacing w:val="-4"/>
              </w:rPr>
              <w:t xml:space="preserve"> </w:t>
            </w:r>
            <w:r>
              <w:t>and requirements to avoid revocation.</w:t>
            </w:r>
          </w:p>
        </w:tc>
        <w:tc>
          <w:tcPr>
            <w:tcW w:w="1440" w:type="dxa"/>
          </w:tcPr>
          <w:p w14:paraId="13BC0DF1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306F9B43" w14:textId="77777777" w:rsidR="00254EB9" w:rsidRDefault="00254EB9" w:rsidP="0015391E">
            <w:pPr>
              <w:pStyle w:val="TableParagraph"/>
            </w:pPr>
          </w:p>
        </w:tc>
        <w:tc>
          <w:tcPr>
            <w:tcW w:w="1260" w:type="dxa"/>
          </w:tcPr>
          <w:p w14:paraId="44A42278" w14:textId="77777777" w:rsidR="00254EB9" w:rsidRDefault="00254EB9" w:rsidP="0015391E">
            <w:pPr>
              <w:pStyle w:val="TableParagraph"/>
            </w:pPr>
          </w:p>
        </w:tc>
        <w:tc>
          <w:tcPr>
            <w:tcW w:w="3600" w:type="dxa"/>
          </w:tcPr>
          <w:p w14:paraId="67CB3A38" w14:textId="77777777" w:rsidR="00254EB9" w:rsidRDefault="00254EB9" w:rsidP="0015391E">
            <w:pPr>
              <w:pStyle w:val="TableParagraph"/>
            </w:pPr>
          </w:p>
        </w:tc>
      </w:tr>
    </w:tbl>
    <w:p w14:paraId="4F61B545" w14:textId="77777777" w:rsidR="000D657D" w:rsidRDefault="000D657D" w:rsidP="00254EB9">
      <w:pPr>
        <w:jc w:val="center"/>
      </w:pPr>
    </w:p>
    <w:sectPr w:rsidR="000D657D" w:rsidSect="00713D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62C6A" w14:textId="77777777" w:rsidR="00254EB9" w:rsidRDefault="00254EB9" w:rsidP="00254EB9">
      <w:r>
        <w:separator/>
      </w:r>
    </w:p>
  </w:endnote>
  <w:endnote w:type="continuationSeparator" w:id="0">
    <w:p w14:paraId="7923DA30" w14:textId="77777777" w:rsidR="00254EB9" w:rsidRDefault="00254EB9" w:rsidP="002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EDD2" w14:textId="77777777" w:rsidR="00756C2C" w:rsidRDefault="0075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BC6E" w14:textId="77777777" w:rsidR="00581ED5" w:rsidRDefault="00581ED5" w:rsidP="00581ED5">
    <w:pPr>
      <w:pStyle w:val="Footer"/>
      <w:tabs>
        <w:tab w:val="left" w:pos="0"/>
      </w:tabs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D5F61" w14:textId="77777777" w:rsidR="00756C2C" w:rsidRDefault="0075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E66" w14:textId="77777777" w:rsidR="00254EB9" w:rsidRDefault="00254EB9" w:rsidP="00254EB9">
      <w:r>
        <w:separator/>
      </w:r>
    </w:p>
  </w:footnote>
  <w:footnote w:type="continuationSeparator" w:id="0">
    <w:p w14:paraId="319FD5A9" w14:textId="77777777" w:rsidR="00254EB9" w:rsidRDefault="00254EB9" w:rsidP="0025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AEB2" w14:textId="77777777" w:rsidR="00756C2C" w:rsidRDefault="00756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3650" w14:textId="10A6D172" w:rsidR="00254EB9" w:rsidRPr="00254EB9" w:rsidRDefault="00254EB9" w:rsidP="00254EB9">
    <w:pPr>
      <w:pStyle w:val="Header"/>
      <w:jc w:val="center"/>
      <w:rPr>
        <w:i/>
        <w:iCs/>
        <w:sz w:val="20"/>
        <w:szCs w:val="20"/>
      </w:rPr>
    </w:pPr>
    <w:r w:rsidRPr="00254EB9">
      <w:rPr>
        <w:i/>
        <w:iCs/>
        <w:sz w:val="20"/>
        <w:szCs w:val="20"/>
      </w:rPr>
      <w:t>Checklist 2—Commencement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7735" w14:textId="77777777" w:rsidR="00756C2C" w:rsidRDefault="00756C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B9"/>
    <w:rsid w:val="000D657D"/>
    <w:rsid w:val="00124F58"/>
    <w:rsid w:val="00254EB9"/>
    <w:rsid w:val="00581ED5"/>
    <w:rsid w:val="00713D9D"/>
    <w:rsid w:val="007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2F3E"/>
  <w15:chartTrackingRefBased/>
  <w15:docId w15:val="{E35074EF-918D-459E-9552-4C9DCCAB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4EB9"/>
  </w:style>
  <w:style w:type="paragraph" w:styleId="Header">
    <w:name w:val="header"/>
    <w:basedOn w:val="Normal"/>
    <w:link w:val="HeaderChar"/>
    <w:uiPriority w:val="99"/>
    <w:unhideWhenUsed/>
    <w:rsid w:val="00254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EB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54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B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B997D1-EB34-4A20-A4DF-2E56FBF9A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3768C-8504-49A4-A07F-B950AAB96D81}">
  <ds:schemaRefs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26143e3-bbcb-45bb-8829-107013e701e5"/>
    <ds:schemaRef ds:uri="40373426-a635-45b1-b7aa-ea3ee01eecfe"/>
    <ds:schemaRef ds:uri="http://schemas.microsoft.com/office/2006/metadata/properties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01494F60-9403-4765-9355-6157B7F0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945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2—Commencement</dc:title>
  <dc:subject/>
  <dc:creator>Arscott, Erin</dc:creator>
  <cp:keywords/>
  <dc:description/>
  <cp:lastModifiedBy>Arscott, Erin</cp:lastModifiedBy>
  <cp:revision>4</cp:revision>
  <dcterms:created xsi:type="dcterms:W3CDTF">2024-02-06T18:09:00Z</dcterms:created>
  <dcterms:modified xsi:type="dcterms:W3CDTF">2024-02-09T20:39:00Z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