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0E73" w14:textId="6C7904A4" w:rsidR="009137E0" w:rsidRDefault="00851D75" w:rsidP="0068711A">
      <w:pPr>
        <w:contextualSpacing/>
        <w:rPr>
          <w:sz w:val="20"/>
          <w:szCs w:val="20"/>
        </w:rPr>
      </w:pPr>
      <w:r w:rsidRPr="00504EAC">
        <w:rPr>
          <w:sz w:val="20"/>
          <w:szCs w:val="20"/>
        </w:rPr>
        <w:t>Draft</w:t>
      </w:r>
      <w:r w:rsidR="004C13E6" w:rsidRPr="00504EAC">
        <w:rPr>
          <w:sz w:val="20"/>
          <w:szCs w:val="20"/>
        </w:rPr>
        <w:t xml:space="preserve">: </w:t>
      </w:r>
      <w:r w:rsidR="00D568FB">
        <w:rPr>
          <w:sz w:val="20"/>
          <w:szCs w:val="20"/>
        </w:rPr>
        <w:t>12</w:t>
      </w:r>
      <w:r w:rsidR="004C13E6" w:rsidRPr="00504EAC">
        <w:rPr>
          <w:sz w:val="20"/>
          <w:szCs w:val="20"/>
        </w:rPr>
        <w:t>/</w:t>
      </w:r>
      <w:r w:rsidR="00A33010">
        <w:rPr>
          <w:sz w:val="20"/>
          <w:szCs w:val="20"/>
        </w:rPr>
        <w:t>14</w:t>
      </w:r>
      <w:r w:rsidR="004C13E6" w:rsidRPr="00504EAC">
        <w:rPr>
          <w:sz w:val="20"/>
          <w:szCs w:val="20"/>
        </w:rPr>
        <w:t>/</w:t>
      </w:r>
      <w:r w:rsidR="00376F8F">
        <w:rPr>
          <w:sz w:val="20"/>
          <w:szCs w:val="20"/>
        </w:rPr>
        <w:t>20</w:t>
      </w:r>
    </w:p>
    <w:p w14:paraId="7612B7CD" w14:textId="77777777" w:rsidR="0068711A" w:rsidRPr="00504EAC" w:rsidRDefault="0068711A" w:rsidP="0068711A">
      <w:pPr>
        <w:contextualSpacing/>
        <w:rPr>
          <w:sz w:val="20"/>
          <w:szCs w:val="20"/>
        </w:rPr>
      </w:pPr>
    </w:p>
    <w:p w14:paraId="06A336E8" w14:textId="77777777" w:rsidR="004B469C" w:rsidRPr="00504EAC" w:rsidRDefault="004B469C" w:rsidP="0068711A">
      <w:pPr>
        <w:contextualSpacing/>
        <w:jc w:val="center"/>
        <w:rPr>
          <w:sz w:val="20"/>
          <w:szCs w:val="20"/>
        </w:rPr>
      </w:pPr>
      <w:r w:rsidRPr="00504EAC">
        <w:rPr>
          <w:sz w:val="20"/>
          <w:szCs w:val="20"/>
        </w:rPr>
        <w:t>Life Actuarial (A) Task Force</w:t>
      </w:r>
    </w:p>
    <w:p w14:paraId="3E7E06EC" w14:textId="79B3FFD6" w:rsidR="004B469C" w:rsidRPr="00504EAC" w:rsidRDefault="00376F8F" w:rsidP="0068711A">
      <w:pPr>
        <w:contextualSpacing/>
        <w:jc w:val="center"/>
        <w:rPr>
          <w:sz w:val="20"/>
          <w:szCs w:val="20"/>
        </w:rPr>
      </w:pPr>
      <w:bookmarkStart w:id="0" w:name="_Hlk5460306"/>
      <w:r>
        <w:rPr>
          <w:sz w:val="20"/>
          <w:szCs w:val="20"/>
        </w:rPr>
        <w:t xml:space="preserve">Virtual </w:t>
      </w:r>
      <w:r w:rsidR="0012258C">
        <w:rPr>
          <w:sz w:val="20"/>
          <w:szCs w:val="20"/>
        </w:rPr>
        <w:t xml:space="preserve">2020 Fall </w:t>
      </w:r>
      <w:r w:rsidR="0068711A">
        <w:rPr>
          <w:sz w:val="20"/>
          <w:szCs w:val="20"/>
        </w:rPr>
        <w:t xml:space="preserve">National </w:t>
      </w:r>
      <w:r>
        <w:rPr>
          <w:sz w:val="20"/>
          <w:szCs w:val="20"/>
        </w:rPr>
        <w:t>Meeting</w:t>
      </w:r>
    </w:p>
    <w:p w14:paraId="6D5E8113" w14:textId="191E82BF" w:rsidR="00376F8F" w:rsidRPr="00651D99" w:rsidRDefault="00376F8F">
      <w:pPr>
        <w:contextualSpacing/>
        <w:jc w:val="center"/>
        <w:rPr>
          <w:b/>
          <w:sz w:val="20"/>
          <w:szCs w:val="20"/>
        </w:rPr>
      </w:pPr>
      <w:bookmarkStart w:id="1" w:name="_Hlk47018378"/>
      <w:bookmarkStart w:id="2" w:name="_Hlk5460332"/>
      <w:bookmarkEnd w:id="0"/>
      <w:r w:rsidRPr="0085603C">
        <w:rPr>
          <w:bCs/>
          <w:sz w:val="20"/>
          <w:szCs w:val="20"/>
        </w:rPr>
        <w:t xml:space="preserve"> </w:t>
      </w:r>
      <w:r w:rsidR="00D568FB">
        <w:rPr>
          <w:bCs/>
          <w:sz w:val="20"/>
          <w:szCs w:val="20"/>
        </w:rPr>
        <w:t>December 3</w:t>
      </w:r>
      <w:r w:rsidR="0068711A" w:rsidRPr="0085603C">
        <w:rPr>
          <w:bCs/>
          <w:sz w:val="20"/>
          <w:szCs w:val="20"/>
        </w:rPr>
        <w:t>, 2020</w:t>
      </w:r>
      <w:bookmarkEnd w:id="1"/>
    </w:p>
    <w:bookmarkEnd w:id="2"/>
    <w:p w14:paraId="382BF5D8" w14:textId="77777777" w:rsidR="004B469C" w:rsidRPr="00504EAC" w:rsidRDefault="004B469C" w:rsidP="0068711A">
      <w:pPr>
        <w:contextualSpacing/>
        <w:jc w:val="both"/>
        <w:rPr>
          <w:b/>
          <w:sz w:val="20"/>
          <w:szCs w:val="20"/>
        </w:rPr>
      </w:pPr>
    </w:p>
    <w:p w14:paraId="0983303F" w14:textId="60437CA6" w:rsidR="004B469C" w:rsidRPr="00846A10" w:rsidRDefault="004B469C" w:rsidP="0068711A">
      <w:pPr>
        <w:contextualSpacing/>
        <w:jc w:val="both"/>
        <w:rPr>
          <w:sz w:val="20"/>
          <w:szCs w:val="20"/>
        </w:rPr>
      </w:pPr>
      <w:bookmarkStart w:id="3" w:name="_Hlk6324621"/>
      <w:r w:rsidRPr="00DC4177">
        <w:rPr>
          <w:sz w:val="20"/>
          <w:szCs w:val="20"/>
        </w:rPr>
        <w:t xml:space="preserve">The Life Actuarial (A) Task Force met </w:t>
      </w:r>
      <w:r w:rsidR="0068711A">
        <w:rPr>
          <w:sz w:val="20"/>
          <w:szCs w:val="20"/>
        </w:rPr>
        <w:t>via conference call</w:t>
      </w:r>
      <w:r w:rsidR="00AA15A3" w:rsidRPr="00DC4177">
        <w:rPr>
          <w:sz w:val="20"/>
          <w:szCs w:val="20"/>
        </w:rPr>
        <w:t xml:space="preserve"> </w:t>
      </w:r>
      <w:r w:rsidR="00D568FB">
        <w:rPr>
          <w:sz w:val="20"/>
          <w:szCs w:val="20"/>
        </w:rPr>
        <w:t>Dec</w:t>
      </w:r>
      <w:r w:rsidR="001569C1" w:rsidRPr="00DC4177">
        <w:rPr>
          <w:sz w:val="20"/>
          <w:szCs w:val="20"/>
        </w:rPr>
        <w:t>.</w:t>
      </w:r>
      <w:r w:rsidR="0028292E" w:rsidRPr="00DC4177">
        <w:rPr>
          <w:sz w:val="20"/>
          <w:szCs w:val="20"/>
        </w:rPr>
        <w:t xml:space="preserve"> </w:t>
      </w:r>
      <w:r w:rsidR="00376F8F" w:rsidRPr="00DC4177">
        <w:rPr>
          <w:sz w:val="20"/>
          <w:szCs w:val="20"/>
        </w:rPr>
        <w:t>3</w:t>
      </w:r>
      <w:r w:rsidR="0028292E" w:rsidRPr="00DC4177">
        <w:rPr>
          <w:sz w:val="20"/>
          <w:szCs w:val="20"/>
        </w:rPr>
        <w:t>, 20</w:t>
      </w:r>
      <w:r w:rsidR="00376F8F" w:rsidRPr="00DC4177">
        <w:rPr>
          <w:sz w:val="20"/>
          <w:szCs w:val="20"/>
        </w:rPr>
        <w:t>20</w:t>
      </w:r>
      <w:r w:rsidRPr="00DC4177">
        <w:rPr>
          <w:sz w:val="20"/>
          <w:szCs w:val="20"/>
        </w:rPr>
        <w:t xml:space="preserve">. </w:t>
      </w:r>
      <w:r w:rsidR="00C5611F" w:rsidRPr="00DC4177">
        <w:rPr>
          <w:sz w:val="20"/>
          <w:szCs w:val="20"/>
        </w:rPr>
        <w:t xml:space="preserve">The following Task Force members participated: </w:t>
      </w:r>
      <w:r w:rsidR="00A33010">
        <w:rPr>
          <w:sz w:val="20"/>
          <w:szCs w:val="20"/>
        </w:rPr>
        <w:t>Texas</w:t>
      </w:r>
      <w:r w:rsidR="001159E8" w:rsidRPr="00DC4177">
        <w:rPr>
          <w:sz w:val="20"/>
          <w:szCs w:val="20"/>
        </w:rPr>
        <w:t xml:space="preserve">, Chair, represented by Mike Boerner </w:t>
      </w:r>
      <w:r w:rsidR="00F97B84">
        <w:rPr>
          <w:sz w:val="20"/>
          <w:szCs w:val="20"/>
        </w:rPr>
        <w:t xml:space="preserve">and Rachel Hemphill </w:t>
      </w:r>
      <w:r w:rsidR="001159E8" w:rsidRPr="00DC4177">
        <w:rPr>
          <w:sz w:val="20"/>
          <w:szCs w:val="20"/>
        </w:rPr>
        <w:t xml:space="preserve">(TX); </w:t>
      </w:r>
      <w:r w:rsidR="00A13B29">
        <w:rPr>
          <w:sz w:val="20"/>
          <w:szCs w:val="20"/>
        </w:rPr>
        <w:t>Tynesia Dorsey</w:t>
      </w:r>
      <w:r w:rsidR="00C5611F" w:rsidRPr="00DC4177">
        <w:rPr>
          <w:sz w:val="20"/>
          <w:szCs w:val="20"/>
        </w:rPr>
        <w:t xml:space="preserve">, Vice Chair, represented by </w:t>
      </w:r>
      <w:r w:rsidR="0028292E" w:rsidRPr="00DC4177">
        <w:rPr>
          <w:sz w:val="20"/>
          <w:szCs w:val="20"/>
        </w:rPr>
        <w:t>Pete</w:t>
      </w:r>
      <w:r w:rsidR="007315B6" w:rsidRPr="00DC4177">
        <w:rPr>
          <w:sz w:val="20"/>
          <w:szCs w:val="20"/>
        </w:rPr>
        <w:t>r</w:t>
      </w:r>
      <w:r w:rsidR="0028292E" w:rsidRPr="00DC4177">
        <w:rPr>
          <w:sz w:val="20"/>
          <w:szCs w:val="20"/>
        </w:rPr>
        <w:t xml:space="preserve"> Weber</w:t>
      </w:r>
      <w:r w:rsidR="00C5611F" w:rsidRPr="00DC4177">
        <w:rPr>
          <w:sz w:val="20"/>
          <w:szCs w:val="20"/>
        </w:rPr>
        <w:t xml:space="preserve"> (OH); </w:t>
      </w:r>
      <w:r w:rsidR="001159E8" w:rsidRPr="00DC4177">
        <w:rPr>
          <w:sz w:val="20"/>
          <w:szCs w:val="20"/>
        </w:rPr>
        <w:t xml:space="preserve">Jim L. Ridling represented by Steve Ostlund (AL); </w:t>
      </w:r>
      <w:r w:rsidR="00FD1843" w:rsidRPr="00DC4177">
        <w:rPr>
          <w:sz w:val="20"/>
          <w:szCs w:val="20"/>
        </w:rPr>
        <w:t>Ricardo Lara represented by Perry Kupferman (CA); Michael Con</w:t>
      </w:r>
      <w:r w:rsidR="00FD1843" w:rsidRPr="00846A10">
        <w:rPr>
          <w:sz w:val="20"/>
          <w:szCs w:val="20"/>
        </w:rPr>
        <w:t xml:space="preserve">way represented by Eric Unger (CO); Andrew N. Mais represented by Wanchin Chou and Jim Jakielo (CT); Doug Ommen represented by Mike Yanacheak (IA); Robert H. Muriel represented by Bruce Sartain </w:t>
      </w:r>
      <w:r w:rsidR="00D62106" w:rsidRPr="00846A10">
        <w:rPr>
          <w:sz w:val="20"/>
          <w:szCs w:val="20"/>
        </w:rPr>
        <w:t xml:space="preserve">and Vincent Tsang </w:t>
      </w:r>
      <w:r w:rsidR="00FD1843" w:rsidRPr="00846A10">
        <w:rPr>
          <w:sz w:val="20"/>
          <w:szCs w:val="20"/>
        </w:rPr>
        <w:t xml:space="preserve">(IL); Stephen W. Robertson represented by Karl Knable (IN); Vicki Schmidt represented by Nicole Boyd (KS); </w:t>
      </w:r>
      <w:r w:rsidR="00A13B29">
        <w:rPr>
          <w:sz w:val="20"/>
          <w:szCs w:val="20"/>
        </w:rPr>
        <w:t>Grace Arnold</w:t>
      </w:r>
      <w:r w:rsidR="00FD1843" w:rsidRPr="00846A10">
        <w:rPr>
          <w:sz w:val="20"/>
          <w:szCs w:val="20"/>
        </w:rPr>
        <w:t xml:space="preserve"> represented by Fred Andersen and John Robinson (MN); Chlora Lindley-Myers represented by William Leung (MO); </w:t>
      </w:r>
      <w:bookmarkStart w:id="4" w:name="_Hlk11153503"/>
      <w:r w:rsidR="00FD1843" w:rsidRPr="00846A10">
        <w:rPr>
          <w:sz w:val="20"/>
          <w:szCs w:val="20"/>
        </w:rPr>
        <w:t>Bruce R. Ramge represented by Rhonda Ahrens (NE);</w:t>
      </w:r>
      <w:bookmarkEnd w:id="4"/>
      <w:r w:rsidR="00FD1843" w:rsidRPr="00846A10">
        <w:rPr>
          <w:sz w:val="20"/>
          <w:szCs w:val="20"/>
        </w:rPr>
        <w:t xml:space="preserve"> Marlene Caride represented by Seong-min Eom (NJ); Russell Toal represented by </w:t>
      </w:r>
      <w:r w:rsidR="002A2EC2">
        <w:rPr>
          <w:sz w:val="20"/>
          <w:szCs w:val="20"/>
        </w:rPr>
        <w:t>Anna Krylova</w:t>
      </w:r>
      <w:r w:rsidR="00FD1843" w:rsidRPr="00846A10">
        <w:rPr>
          <w:sz w:val="20"/>
          <w:szCs w:val="20"/>
        </w:rPr>
        <w:t xml:space="preserve"> (NM); Linda A. Lacewell represented by Bill Carmello (NY); Glen Mulready represented by Andrew Schallhorn (OK); </w:t>
      </w:r>
      <w:r w:rsidR="00A13B29">
        <w:rPr>
          <w:sz w:val="20"/>
          <w:szCs w:val="20"/>
        </w:rPr>
        <w:t>Tanji J. Northrup</w:t>
      </w:r>
      <w:r w:rsidR="00FD1843" w:rsidRPr="00846A10">
        <w:rPr>
          <w:sz w:val="20"/>
          <w:szCs w:val="20"/>
        </w:rPr>
        <w:t xml:space="preserve"> represented by Tomasz Serbinowski (UT); and Scott A. White represented by Craig Chupp (VA). </w:t>
      </w:r>
    </w:p>
    <w:bookmarkEnd w:id="3"/>
    <w:p w14:paraId="08DE8D06" w14:textId="77777777" w:rsidR="00461EE8" w:rsidRPr="00846A10" w:rsidRDefault="00461EE8" w:rsidP="0068711A">
      <w:pPr>
        <w:contextualSpacing/>
        <w:jc w:val="both"/>
        <w:rPr>
          <w:sz w:val="20"/>
          <w:szCs w:val="20"/>
        </w:rPr>
      </w:pPr>
    </w:p>
    <w:p w14:paraId="5CD4D221" w14:textId="3DA6C9BC" w:rsidR="000419FB" w:rsidRPr="00846A10" w:rsidRDefault="000419FB" w:rsidP="0068711A">
      <w:pPr>
        <w:numPr>
          <w:ilvl w:val="0"/>
          <w:numId w:val="1"/>
        </w:numPr>
        <w:ind w:left="360"/>
        <w:contextualSpacing/>
        <w:jc w:val="both"/>
        <w:rPr>
          <w:sz w:val="20"/>
          <w:szCs w:val="20"/>
          <w:u w:val="single"/>
        </w:rPr>
      </w:pPr>
      <w:r w:rsidRPr="00846A10">
        <w:rPr>
          <w:sz w:val="20"/>
          <w:szCs w:val="20"/>
          <w:u w:val="single"/>
        </w:rPr>
        <w:t xml:space="preserve">Adopted </w:t>
      </w:r>
      <w:r w:rsidR="00CA178D" w:rsidRPr="00846A10">
        <w:rPr>
          <w:sz w:val="20"/>
          <w:szCs w:val="20"/>
          <w:u w:val="single"/>
        </w:rPr>
        <w:t xml:space="preserve">its </w:t>
      </w:r>
      <w:r w:rsidR="00136FF4">
        <w:rPr>
          <w:sz w:val="20"/>
          <w:szCs w:val="20"/>
          <w:u w:val="single"/>
        </w:rPr>
        <w:t>Nov.</w:t>
      </w:r>
      <w:r w:rsidR="00856948" w:rsidRPr="00846A10">
        <w:rPr>
          <w:sz w:val="20"/>
          <w:szCs w:val="20"/>
          <w:u w:val="single"/>
        </w:rPr>
        <w:t xml:space="preserve"> </w:t>
      </w:r>
      <w:r w:rsidR="00136FF4">
        <w:rPr>
          <w:sz w:val="20"/>
          <w:szCs w:val="20"/>
          <w:u w:val="single"/>
        </w:rPr>
        <w:t>12</w:t>
      </w:r>
      <w:r w:rsidR="00856948" w:rsidRPr="00846A10">
        <w:rPr>
          <w:sz w:val="20"/>
          <w:szCs w:val="20"/>
          <w:u w:val="single"/>
        </w:rPr>
        <w:t xml:space="preserve">, </w:t>
      </w:r>
      <w:r w:rsidR="00136FF4">
        <w:rPr>
          <w:sz w:val="20"/>
          <w:szCs w:val="20"/>
          <w:u w:val="single"/>
        </w:rPr>
        <w:t xml:space="preserve">Nov. 5, </w:t>
      </w:r>
      <w:bookmarkStart w:id="5" w:name="_Hlk57732218"/>
      <w:r w:rsidR="00136FF4">
        <w:rPr>
          <w:sz w:val="20"/>
          <w:szCs w:val="20"/>
          <w:u w:val="single"/>
        </w:rPr>
        <w:t xml:space="preserve">Oct. 29, </w:t>
      </w:r>
      <w:bookmarkEnd w:id="5"/>
      <w:r w:rsidR="00136FF4">
        <w:rPr>
          <w:sz w:val="20"/>
          <w:szCs w:val="20"/>
          <w:u w:val="single"/>
        </w:rPr>
        <w:t>Oct. 27, Oct. 22, Oct. 8, Oct. 1, Sept. 24</w:t>
      </w:r>
      <w:r w:rsidR="00B95E3A">
        <w:rPr>
          <w:sz w:val="20"/>
          <w:szCs w:val="20"/>
          <w:u w:val="single"/>
        </w:rPr>
        <w:t xml:space="preserve"> </w:t>
      </w:r>
      <w:r w:rsidR="00856948" w:rsidRPr="00846A10">
        <w:rPr>
          <w:sz w:val="20"/>
          <w:szCs w:val="20"/>
          <w:u w:val="single"/>
        </w:rPr>
        <w:t xml:space="preserve">and </w:t>
      </w:r>
      <w:r w:rsidR="00B95E3A">
        <w:rPr>
          <w:sz w:val="20"/>
          <w:szCs w:val="20"/>
          <w:u w:val="single"/>
        </w:rPr>
        <w:t>Aug.</w:t>
      </w:r>
      <w:r w:rsidR="00856948" w:rsidRPr="00846A10">
        <w:rPr>
          <w:sz w:val="20"/>
          <w:szCs w:val="20"/>
          <w:u w:val="single"/>
        </w:rPr>
        <w:t xml:space="preserve"> </w:t>
      </w:r>
      <w:r w:rsidR="00B95E3A">
        <w:rPr>
          <w:sz w:val="20"/>
          <w:szCs w:val="20"/>
          <w:u w:val="single"/>
        </w:rPr>
        <w:t>2</w:t>
      </w:r>
      <w:r w:rsidR="00856948" w:rsidRPr="00846A10">
        <w:rPr>
          <w:sz w:val="20"/>
          <w:szCs w:val="20"/>
          <w:u w:val="single"/>
        </w:rPr>
        <w:t xml:space="preserve">7 </w:t>
      </w:r>
      <w:r w:rsidR="004C6563" w:rsidRPr="00846A10">
        <w:rPr>
          <w:sz w:val="20"/>
          <w:szCs w:val="20"/>
          <w:u w:val="single"/>
        </w:rPr>
        <w:t>M</w:t>
      </w:r>
      <w:r w:rsidR="00CA178D" w:rsidRPr="00846A10">
        <w:rPr>
          <w:sz w:val="20"/>
          <w:szCs w:val="20"/>
          <w:u w:val="single"/>
        </w:rPr>
        <w:t>inutes</w:t>
      </w:r>
    </w:p>
    <w:p w14:paraId="6B8E299B" w14:textId="77777777" w:rsidR="000419FB" w:rsidRPr="00846A10" w:rsidRDefault="000419FB" w:rsidP="0068711A">
      <w:pPr>
        <w:contextualSpacing/>
        <w:jc w:val="both"/>
        <w:rPr>
          <w:sz w:val="20"/>
          <w:szCs w:val="20"/>
        </w:rPr>
      </w:pPr>
    </w:p>
    <w:p w14:paraId="5EDEBAFC" w14:textId="5533A7F2" w:rsidR="00092415" w:rsidRPr="00092415" w:rsidRDefault="00FD1843" w:rsidP="00B154AB">
      <w:pPr>
        <w:contextualSpacing/>
        <w:jc w:val="both"/>
        <w:rPr>
          <w:sz w:val="20"/>
          <w:szCs w:val="20"/>
        </w:rPr>
      </w:pPr>
      <w:bookmarkStart w:id="6" w:name="_Hlk6324208"/>
      <w:r w:rsidRPr="00092415">
        <w:rPr>
          <w:sz w:val="20"/>
          <w:szCs w:val="20"/>
        </w:rPr>
        <w:t xml:space="preserve">The Task Force met </w:t>
      </w:r>
      <w:bookmarkStart w:id="7" w:name="_Hlk47535353"/>
      <w:r w:rsidR="008701B1" w:rsidRPr="00092415">
        <w:rPr>
          <w:sz w:val="20"/>
          <w:szCs w:val="20"/>
        </w:rPr>
        <w:t>Nov.</w:t>
      </w:r>
      <w:r w:rsidRPr="00092415">
        <w:rPr>
          <w:sz w:val="20"/>
          <w:szCs w:val="20"/>
        </w:rPr>
        <w:t xml:space="preserve"> </w:t>
      </w:r>
      <w:r w:rsidR="008701B1" w:rsidRPr="00092415">
        <w:rPr>
          <w:sz w:val="20"/>
          <w:szCs w:val="20"/>
        </w:rPr>
        <w:t>1</w:t>
      </w:r>
      <w:r w:rsidRPr="00092415">
        <w:rPr>
          <w:sz w:val="20"/>
          <w:szCs w:val="20"/>
        </w:rPr>
        <w:t xml:space="preserve">2, </w:t>
      </w:r>
      <w:r w:rsidR="008701B1" w:rsidRPr="00092415">
        <w:rPr>
          <w:sz w:val="20"/>
          <w:szCs w:val="20"/>
        </w:rPr>
        <w:t>Nov. 5, Oct.29, Oct. 27, Oct. 22, Oct.</w:t>
      </w:r>
      <w:r w:rsidRPr="00092415">
        <w:rPr>
          <w:sz w:val="20"/>
          <w:szCs w:val="20"/>
        </w:rPr>
        <w:t xml:space="preserve"> 8, </w:t>
      </w:r>
      <w:r w:rsidR="008701B1" w:rsidRPr="00092415">
        <w:rPr>
          <w:sz w:val="20"/>
          <w:szCs w:val="20"/>
        </w:rPr>
        <w:t>Oct.</w:t>
      </w:r>
      <w:r w:rsidRPr="00092415">
        <w:rPr>
          <w:sz w:val="20"/>
          <w:szCs w:val="20"/>
        </w:rPr>
        <w:t xml:space="preserve"> 1, </w:t>
      </w:r>
      <w:r w:rsidR="008701B1" w:rsidRPr="00092415">
        <w:rPr>
          <w:sz w:val="20"/>
          <w:szCs w:val="20"/>
        </w:rPr>
        <w:t>Sept.</w:t>
      </w:r>
      <w:r w:rsidRPr="00092415">
        <w:rPr>
          <w:sz w:val="20"/>
          <w:szCs w:val="20"/>
        </w:rPr>
        <w:t xml:space="preserve"> </w:t>
      </w:r>
      <w:r w:rsidR="008701B1" w:rsidRPr="00092415">
        <w:rPr>
          <w:sz w:val="20"/>
          <w:szCs w:val="20"/>
        </w:rPr>
        <w:t>2</w:t>
      </w:r>
      <w:r w:rsidRPr="00092415">
        <w:rPr>
          <w:sz w:val="20"/>
          <w:szCs w:val="20"/>
        </w:rPr>
        <w:t xml:space="preserve">4 and </w:t>
      </w:r>
      <w:r w:rsidR="008701B1" w:rsidRPr="00092415">
        <w:rPr>
          <w:sz w:val="20"/>
          <w:szCs w:val="20"/>
        </w:rPr>
        <w:t>Aug.</w:t>
      </w:r>
      <w:r w:rsidRPr="00092415">
        <w:rPr>
          <w:sz w:val="20"/>
          <w:szCs w:val="20"/>
        </w:rPr>
        <w:t xml:space="preserve"> </w:t>
      </w:r>
      <w:r w:rsidR="008701B1" w:rsidRPr="00092415">
        <w:rPr>
          <w:sz w:val="20"/>
          <w:szCs w:val="20"/>
        </w:rPr>
        <w:t>2</w:t>
      </w:r>
      <w:r w:rsidRPr="00092415">
        <w:rPr>
          <w:sz w:val="20"/>
          <w:szCs w:val="20"/>
        </w:rPr>
        <w:t>7</w:t>
      </w:r>
      <w:bookmarkEnd w:id="7"/>
      <w:r w:rsidR="004C6B47">
        <w:rPr>
          <w:sz w:val="20"/>
          <w:szCs w:val="20"/>
        </w:rPr>
        <w:t>. During these meetings, the Task Force</w:t>
      </w:r>
      <w:r w:rsidRPr="00092415">
        <w:rPr>
          <w:sz w:val="20"/>
          <w:szCs w:val="20"/>
        </w:rPr>
        <w:t xml:space="preserve"> took the following action: </w:t>
      </w:r>
      <w:r w:rsidR="00856948" w:rsidRPr="00092415">
        <w:rPr>
          <w:sz w:val="20"/>
          <w:szCs w:val="20"/>
        </w:rPr>
        <w:t>1) a</w:t>
      </w:r>
      <w:r w:rsidRPr="00092415">
        <w:rPr>
          <w:sz w:val="20"/>
          <w:szCs w:val="20"/>
        </w:rPr>
        <w:t xml:space="preserve">dopted its </w:t>
      </w:r>
      <w:r w:rsidR="008701B1" w:rsidRPr="00092415">
        <w:rPr>
          <w:sz w:val="20"/>
          <w:szCs w:val="20"/>
        </w:rPr>
        <w:t>Summer Meeting</w:t>
      </w:r>
      <w:r w:rsidRPr="00092415">
        <w:rPr>
          <w:sz w:val="20"/>
          <w:szCs w:val="20"/>
        </w:rPr>
        <w:t xml:space="preserve"> minutes</w:t>
      </w:r>
      <w:r w:rsidR="00856948" w:rsidRPr="00092415">
        <w:rPr>
          <w:sz w:val="20"/>
          <w:szCs w:val="20"/>
        </w:rPr>
        <w:t>; 2</w:t>
      </w:r>
      <w:r w:rsidR="00092415" w:rsidRPr="00092415">
        <w:rPr>
          <w:sz w:val="20"/>
          <w:szCs w:val="20"/>
        </w:rPr>
        <w:t xml:space="preserve">) adopted its 2021 proposed charges; </w:t>
      </w:r>
      <w:r w:rsidR="004C6B47">
        <w:rPr>
          <w:sz w:val="20"/>
          <w:szCs w:val="20"/>
        </w:rPr>
        <w:br/>
      </w:r>
      <w:r w:rsidR="00092415" w:rsidRPr="00092415">
        <w:rPr>
          <w:sz w:val="20"/>
          <w:szCs w:val="20"/>
        </w:rPr>
        <w:t xml:space="preserve">3) adopted </w:t>
      </w:r>
      <w:r w:rsidR="00092415" w:rsidRPr="00092415">
        <w:rPr>
          <w:iCs/>
          <w:sz w:val="20"/>
          <w:szCs w:val="20"/>
        </w:rPr>
        <w:t>the 2021 Generally Recognized Expense Tables (GRET); 4) a</w:t>
      </w:r>
      <w:r w:rsidR="00092415" w:rsidRPr="00092415">
        <w:rPr>
          <w:sz w:val="20"/>
          <w:szCs w:val="20"/>
        </w:rPr>
        <w:t xml:space="preserve">dopted revisions to </w:t>
      </w:r>
      <w:r w:rsidR="00092415" w:rsidRPr="00092415">
        <w:rPr>
          <w:i/>
          <w:sz w:val="20"/>
          <w:szCs w:val="20"/>
        </w:rPr>
        <w:t>Actuarial Guideline XLIX</w:t>
      </w:r>
      <w:bookmarkStart w:id="8" w:name="_Hlk58322750"/>
      <w:r w:rsidR="00092415" w:rsidRPr="00092415">
        <w:rPr>
          <w:i/>
          <w:sz w:val="20"/>
          <w:szCs w:val="20"/>
        </w:rPr>
        <w:t>—</w:t>
      </w:r>
      <w:bookmarkEnd w:id="8"/>
      <w:r w:rsidR="00092415" w:rsidRPr="00092415">
        <w:rPr>
          <w:i/>
          <w:sz w:val="20"/>
          <w:szCs w:val="20"/>
        </w:rPr>
        <w:t xml:space="preserve">The Application of the Life Illustrations Model Regulation to Policies with Index-Based Interest </w:t>
      </w:r>
      <w:r w:rsidR="00092415" w:rsidRPr="00092415">
        <w:rPr>
          <w:sz w:val="20"/>
          <w:szCs w:val="20"/>
        </w:rPr>
        <w:t xml:space="preserve">(AG 49); 5) adopted changes to the </w:t>
      </w:r>
      <w:r w:rsidR="00092415" w:rsidRPr="00092415">
        <w:rPr>
          <w:i/>
          <w:iCs/>
          <w:sz w:val="20"/>
          <w:szCs w:val="20"/>
        </w:rPr>
        <w:t>Standard Nonforfeiture Law for Individual Deferred Annuities</w:t>
      </w:r>
      <w:r w:rsidR="00092415" w:rsidRPr="00092415">
        <w:rPr>
          <w:sz w:val="20"/>
          <w:szCs w:val="20"/>
        </w:rPr>
        <w:t xml:space="preserve"> (#805); 6) adopted amendment proposal 2020-02, which clarifies guidance on the boundaries of a company’s latitude in following VM-20, Requirements for Principle-Based Reserves for Life Products</w:t>
      </w:r>
      <w:r w:rsidR="00501772">
        <w:rPr>
          <w:sz w:val="20"/>
          <w:szCs w:val="20"/>
        </w:rPr>
        <w:t>,</w:t>
      </w:r>
      <w:r w:rsidR="00092415" w:rsidRPr="00092415">
        <w:rPr>
          <w:sz w:val="20"/>
          <w:szCs w:val="20"/>
        </w:rPr>
        <w:t xml:space="preserve"> steps; 7) </w:t>
      </w:r>
      <w:bookmarkStart w:id="9" w:name="_Hlk47021341"/>
      <w:r w:rsidR="00092415" w:rsidRPr="00092415">
        <w:rPr>
          <w:sz w:val="20"/>
          <w:szCs w:val="20"/>
        </w:rPr>
        <w:t xml:space="preserve">adopted amendment proposal 2020-03, </w:t>
      </w:r>
      <w:bookmarkEnd w:id="9"/>
      <w:r w:rsidR="00092415" w:rsidRPr="00092415">
        <w:rPr>
          <w:sz w:val="20"/>
          <w:szCs w:val="20"/>
        </w:rPr>
        <w:t xml:space="preserve">which clarifies net premium reserve (NPR) calculation requirements; and </w:t>
      </w:r>
      <w:r w:rsidR="00092415">
        <w:rPr>
          <w:sz w:val="20"/>
          <w:szCs w:val="20"/>
        </w:rPr>
        <w:t>8) a</w:t>
      </w:r>
      <w:r w:rsidR="00092415" w:rsidRPr="00092415">
        <w:rPr>
          <w:sz w:val="20"/>
          <w:szCs w:val="20"/>
        </w:rPr>
        <w:t>dopted amendment proposal 2020-09, which modifies the life principle-based reserving (PBR) exemption.</w:t>
      </w:r>
    </w:p>
    <w:p w14:paraId="1F7DF4C6" w14:textId="21B831B6" w:rsidR="00FD1843" w:rsidRPr="00846A10" w:rsidRDefault="00FD1843" w:rsidP="0068711A">
      <w:pPr>
        <w:contextualSpacing/>
        <w:jc w:val="both"/>
        <w:rPr>
          <w:sz w:val="20"/>
          <w:szCs w:val="20"/>
        </w:rPr>
      </w:pPr>
    </w:p>
    <w:bookmarkEnd w:id="6"/>
    <w:p w14:paraId="5C8CCC23" w14:textId="6876BFCD" w:rsidR="00A86E26" w:rsidRPr="00846A10" w:rsidRDefault="00BE5E5F" w:rsidP="0068711A">
      <w:pPr>
        <w:contextualSpacing/>
        <w:jc w:val="both"/>
        <w:rPr>
          <w:b/>
          <w:sz w:val="20"/>
          <w:szCs w:val="20"/>
        </w:rPr>
      </w:pPr>
      <w:r w:rsidRPr="00092415">
        <w:rPr>
          <w:sz w:val="20"/>
          <w:szCs w:val="20"/>
        </w:rPr>
        <w:t>Mr. </w:t>
      </w:r>
      <w:r w:rsidR="00092415" w:rsidRPr="00092415">
        <w:rPr>
          <w:sz w:val="20"/>
          <w:szCs w:val="20"/>
        </w:rPr>
        <w:t>Andersen</w:t>
      </w:r>
      <w:r w:rsidR="00AD0654" w:rsidRPr="00092415">
        <w:rPr>
          <w:sz w:val="20"/>
          <w:szCs w:val="20"/>
        </w:rPr>
        <w:t xml:space="preserve"> </w:t>
      </w:r>
      <w:r w:rsidR="00325566" w:rsidRPr="00092415">
        <w:rPr>
          <w:sz w:val="20"/>
          <w:szCs w:val="20"/>
        </w:rPr>
        <w:t>made a motion, seconded by</w:t>
      </w:r>
      <w:r w:rsidR="00B230E8" w:rsidRPr="00092415">
        <w:rPr>
          <w:sz w:val="20"/>
          <w:szCs w:val="20"/>
        </w:rPr>
        <w:t xml:space="preserve"> </w:t>
      </w:r>
      <w:r w:rsidRPr="00092415">
        <w:rPr>
          <w:sz w:val="20"/>
          <w:szCs w:val="20"/>
        </w:rPr>
        <w:t>Mr. </w:t>
      </w:r>
      <w:r w:rsidR="00092415" w:rsidRPr="00092415">
        <w:rPr>
          <w:sz w:val="20"/>
          <w:szCs w:val="20"/>
        </w:rPr>
        <w:t>Chou</w:t>
      </w:r>
      <w:r w:rsidR="00325566" w:rsidRPr="00846A10">
        <w:rPr>
          <w:sz w:val="20"/>
          <w:szCs w:val="20"/>
        </w:rPr>
        <w:t xml:space="preserve">, to adopt the Task Force’s </w:t>
      </w:r>
      <w:r w:rsidR="00731A14">
        <w:rPr>
          <w:sz w:val="20"/>
          <w:szCs w:val="20"/>
        </w:rPr>
        <w:t>Nov.</w:t>
      </w:r>
      <w:r w:rsidR="00731A14" w:rsidRPr="00846A10">
        <w:rPr>
          <w:sz w:val="20"/>
          <w:szCs w:val="20"/>
        </w:rPr>
        <w:t xml:space="preserve"> </w:t>
      </w:r>
      <w:r w:rsidR="00731A14">
        <w:rPr>
          <w:sz w:val="20"/>
          <w:szCs w:val="20"/>
        </w:rPr>
        <w:t>1</w:t>
      </w:r>
      <w:r w:rsidR="00731A14" w:rsidRPr="00846A10">
        <w:rPr>
          <w:sz w:val="20"/>
          <w:szCs w:val="20"/>
        </w:rPr>
        <w:t xml:space="preserve">2 </w:t>
      </w:r>
      <w:r w:rsidR="00856948" w:rsidRPr="00846A10">
        <w:rPr>
          <w:sz w:val="20"/>
          <w:szCs w:val="20"/>
        </w:rPr>
        <w:t xml:space="preserve">(Attachment One), </w:t>
      </w:r>
      <w:r w:rsidR="00731A14">
        <w:rPr>
          <w:sz w:val="20"/>
          <w:szCs w:val="20"/>
        </w:rPr>
        <w:t>Nov. 5</w:t>
      </w:r>
      <w:r w:rsidR="00731A14" w:rsidRPr="00846A10">
        <w:rPr>
          <w:sz w:val="20"/>
          <w:szCs w:val="20"/>
        </w:rPr>
        <w:t xml:space="preserve"> </w:t>
      </w:r>
      <w:r w:rsidR="00856948" w:rsidRPr="00846A10">
        <w:rPr>
          <w:sz w:val="20"/>
          <w:szCs w:val="20"/>
        </w:rPr>
        <w:t xml:space="preserve">(Attachment Two), </w:t>
      </w:r>
      <w:r w:rsidR="00731A14">
        <w:rPr>
          <w:sz w:val="20"/>
          <w:szCs w:val="20"/>
        </w:rPr>
        <w:t>Oct. 29</w:t>
      </w:r>
      <w:r w:rsidR="00856948" w:rsidRPr="00846A10">
        <w:rPr>
          <w:sz w:val="20"/>
          <w:szCs w:val="20"/>
        </w:rPr>
        <w:t xml:space="preserve"> (Attachment Three), </w:t>
      </w:r>
      <w:r w:rsidR="00731A14">
        <w:rPr>
          <w:sz w:val="20"/>
          <w:szCs w:val="20"/>
        </w:rPr>
        <w:t>Oct.27</w:t>
      </w:r>
      <w:r w:rsidR="00856948" w:rsidRPr="00846A10">
        <w:rPr>
          <w:sz w:val="20"/>
          <w:szCs w:val="20"/>
        </w:rPr>
        <w:t xml:space="preserve"> (Attachment Four), </w:t>
      </w:r>
      <w:r w:rsidR="00731A14">
        <w:rPr>
          <w:sz w:val="20"/>
          <w:szCs w:val="20"/>
        </w:rPr>
        <w:t>Oct. 22</w:t>
      </w:r>
      <w:r w:rsidR="00856948" w:rsidRPr="00846A10">
        <w:rPr>
          <w:sz w:val="20"/>
          <w:szCs w:val="20"/>
        </w:rPr>
        <w:t xml:space="preserve"> (Attachment Five), </w:t>
      </w:r>
      <w:r w:rsidR="00731A14">
        <w:rPr>
          <w:sz w:val="20"/>
          <w:szCs w:val="20"/>
        </w:rPr>
        <w:t>Oct. 8</w:t>
      </w:r>
      <w:r w:rsidR="00856948" w:rsidRPr="00846A10">
        <w:rPr>
          <w:sz w:val="20"/>
          <w:szCs w:val="20"/>
        </w:rPr>
        <w:t xml:space="preserve"> (Attachment Six), </w:t>
      </w:r>
      <w:r w:rsidR="00731A14">
        <w:rPr>
          <w:sz w:val="20"/>
          <w:szCs w:val="20"/>
        </w:rPr>
        <w:t>Oct. 1</w:t>
      </w:r>
      <w:r w:rsidR="00856948" w:rsidRPr="00846A10">
        <w:rPr>
          <w:sz w:val="20"/>
          <w:szCs w:val="20"/>
        </w:rPr>
        <w:t xml:space="preserve"> (Attachment Seven)</w:t>
      </w:r>
      <w:r w:rsidR="00731A14">
        <w:rPr>
          <w:sz w:val="20"/>
          <w:szCs w:val="20"/>
        </w:rPr>
        <w:t>,</w:t>
      </w:r>
      <w:r w:rsidR="00856948" w:rsidRPr="00846A10">
        <w:rPr>
          <w:sz w:val="20"/>
          <w:szCs w:val="20"/>
        </w:rPr>
        <w:t xml:space="preserve"> </w:t>
      </w:r>
      <w:r w:rsidR="00731A14">
        <w:rPr>
          <w:sz w:val="20"/>
          <w:szCs w:val="20"/>
        </w:rPr>
        <w:t>Sept. 24</w:t>
      </w:r>
      <w:r w:rsidR="00C75552" w:rsidRPr="00846A10">
        <w:rPr>
          <w:sz w:val="20"/>
          <w:szCs w:val="20"/>
        </w:rPr>
        <w:t xml:space="preserve"> </w:t>
      </w:r>
      <w:bookmarkStart w:id="10" w:name="_Hlk57734329"/>
      <w:bookmarkStart w:id="11" w:name="_Hlk47535519"/>
      <w:r w:rsidR="00F162BA" w:rsidRPr="00846A10">
        <w:rPr>
          <w:sz w:val="20"/>
          <w:szCs w:val="20"/>
        </w:rPr>
        <w:t xml:space="preserve">(Attachment </w:t>
      </w:r>
      <w:r w:rsidR="00B647CE" w:rsidRPr="00846A10">
        <w:rPr>
          <w:sz w:val="20"/>
          <w:szCs w:val="20"/>
        </w:rPr>
        <w:t>Eight</w:t>
      </w:r>
      <w:bookmarkEnd w:id="10"/>
      <w:r w:rsidR="00C75552" w:rsidRPr="00846A10">
        <w:rPr>
          <w:sz w:val="20"/>
          <w:szCs w:val="20"/>
        </w:rPr>
        <w:t>)</w:t>
      </w:r>
      <w:r w:rsidR="00F162BA" w:rsidRPr="00846A10">
        <w:rPr>
          <w:sz w:val="20"/>
          <w:szCs w:val="20"/>
        </w:rPr>
        <w:t xml:space="preserve"> </w:t>
      </w:r>
      <w:bookmarkEnd w:id="11"/>
      <w:r w:rsidR="00731A14">
        <w:rPr>
          <w:sz w:val="20"/>
          <w:szCs w:val="20"/>
        </w:rPr>
        <w:t xml:space="preserve">and Aug. 27 </w:t>
      </w:r>
      <w:r w:rsidR="00731A14" w:rsidRPr="00846A10">
        <w:rPr>
          <w:sz w:val="20"/>
          <w:szCs w:val="20"/>
        </w:rPr>
        <w:t xml:space="preserve">(Attachment </w:t>
      </w:r>
      <w:r w:rsidR="00E97F0F">
        <w:rPr>
          <w:sz w:val="20"/>
          <w:szCs w:val="20"/>
        </w:rPr>
        <w:t>Nine</w:t>
      </w:r>
      <w:r w:rsidR="00731A14">
        <w:rPr>
          <w:sz w:val="20"/>
          <w:szCs w:val="20"/>
        </w:rPr>
        <w:t>)</w:t>
      </w:r>
      <w:r w:rsidR="00731A14" w:rsidRPr="00846A10">
        <w:rPr>
          <w:sz w:val="20"/>
          <w:szCs w:val="20"/>
        </w:rPr>
        <w:t xml:space="preserve"> </w:t>
      </w:r>
      <w:r w:rsidR="00F162BA" w:rsidRPr="00846A10">
        <w:rPr>
          <w:sz w:val="20"/>
          <w:szCs w:val="20"/>
        </w:rPr>
        <w:t>minutes</w:t>
      </w:r>
      <w:r w:rsidR="00325566" w:rsidRPr="00846A10">
        <w:rPr>
          <w:sz w:val="20"/>
          <w:szCs w:val="20"/>
        </w:rPr>
        <w:t xml:space="preserve">. </w:t>
      </w:r>
      <w:r w:rsidR="00CE7BC3" w:rsidRPr="00846A10">
        <w:rPr>
          <w:sz w:val="20"/>
          <w:szCs w:val="20"/>
        </w:rPr>
        <w:t>The motion passed unanimously.</w:t>
      </w:r>
      <w:r w:rsidR="00A86E26" w:rsidRPr="00846A10">
        <w:rPr>
          <w:b/>
          <w:sz w:val="20"/>
          <w:szCs w:val="20"/>
        </w:rPr>
        <w:t xml:space="preserve"> </w:t>
      </w:r>
    </w:p>
    <w:p w14:paraId="084075DC" w14:textId="23998C0D" w:rsidR="002B763F" w:rsidRPr="00DC4177" w:rsidRDefault="002B763F" w:rsidP="0068711A">
      <w:pPr>
        <w:shd w:val="clear" w:color="auto" w:fill="FFFFFF" w:themeFill="background1"/>
        <w:contextualSpacing/>
        <w:jc w:val="both"/>
        <w:textAlignment w:val="top"/>
        <w:rPr>
          <w:color w:val="333333"/>
          <w:sz w:val="20"/>
          <w:szCs w:val="20"/>
        </w:rPr>
      </w:pPr>
    </w:p>
    <w:p w14:paraId="014A40DF" w14:textId="1EC69E5B" w:rsidR="00DB1CB6" w:rsidRPr="00B154AB" w:rsidRDefault="00092415" w:rsidP="00B154AB">
      <w:pPr>
        <w:pStyle w:val="ListParagraph"/>
        <w:numPr>
          <w:ilvl w:val="0"/>
          <w:numId w:val="1"/>
        </w:numPr>
        <w:shd w:val="clear" w:color="auto" w:fill="FFFFFF" w:themeFill="background1"/>
        <w:ind w:left="360"/>
        <w:contextualSpacing/>
        <w:jc w:val="both"/>
        <w:textAlignment w:val="top"/>
        <w:rPr>
          <w:color w:val="333333"/>
          <w:sz w:val="20"/>
          <w:szCs w:val="20"/>
          <w:u w:val="single"/>
        </w:rPr>
      </w:pPr>
      <w:r w:rsidRPr="00137511">
        <w:rPr>
          <w:sz w:val="20"/>
          <w:szCs w:val="20"/>
          <w:u w:val="single"/>
        </w:rPr>
        <w:t>Adopted the Report of the</w:t>
      </w:r>
      <w:r w:rsidR="00E46DC6" w:rsidRPr="00137511">
        <w:rPr>
          <w:sz w:val="20"/>
          <w:szCs w:val="20"/>
          <w:u w:val="single"/>
        </w:rPr>
        <w:t xml:space="preserve"> </w:t>
      </w:r>
      <w:r w:rsidR="00E46DC6" w:rsidRPr="00B154AB">
        <w:rPr>
          <w:sz w:val="20"/>
          <w:szCs w:val="20"/>
          <w:u w:val="single"/>
        </w:rPr>
        <w:t>Longevity Risk (E/A) Subgroup</w:t>
      </w:r>
    </w:p>
    <w:p w14:paraId="10AC2953" w14:textId="7E7A2626" w:rsidR="00092415" w:rsidRDefault="00092415" w:rsidP="00B154AB">
      <w:pPr>
        <w:shd w:val="clear" w:color="auto" w:fill="FFFFFF" w:themeFill="background1"/>
        <w:ind w:left="360" w:hanging="360"/>
        <w:contextualSpacing/>
        <w:jc w:val="both"/>
        <w:textAlignment w:val="top"/>
        <w:rPr>
          <w:sz w:val="20"/>
          <w:szCs w:val="20"/>
        </w:rPr>
      </w:pPr>
    </w:p>
    <w:p w14:paraId="130D5526" w14:textId="5E11B056" w:rsidR="00E46DC6" w:rsidRPr="008D3F83" w:rsidRDefault="00E46DC6" w:rsidP="008D3F83">
      <w:pPr>
        <w:contextualSpacing/>
        <w:jc w:val="both"/>
        <w:rPr>
          <w:sz w:val="20"/>
          <w:szCs w:val="20"/>
        </w:rPr>
      </w:pPr>
      <w:r w:rsidRPr="008D3F83">
        <w:rPr>
          <w:sz w:val="20"/>
          <w:szCs w:val="20"/>
        </w:rPr>
        <w:t xml:space="preserve">Mr. Ostlund made a motion, seconded by Mr. Weber, to adopt the report of the Longevity Risk (E/A) Subgroup (Attachment </w:t>
      </w:r>
      <w:r w:rsidR="00E97F0F">
        <w:rPr>
          <w:sz w:val="20"/>
          <w:szCs w:val="20"/>
        </w:rPr>
        <w:t>Ten</w:t>
      </w:r>
      <w:r w:rsidRPr="008D3F83">
        <w:rPr>
          <w:sz w:val="20"/>
          <w:szCs w:val="20"/>
        </w:rPr>
        <w:t>). The motion passed unanimously.</w:t>
      </w:r>
    </w:p>
    <w:p w14:paraId="7A70DA68" w14:textId="5B65FC3C" w:rsidR="00E46DC6" w:rsidRPr="00651D99" w:rsidRDefault="00E46DC6" w:rsidP="00B154AB">
      <w:pPr>
        <w:ind w:left="360" w:hanging="360"/>
        <w:contextualSpacing/>
        <w:jc w:val="both"/>
        <w:rPr>
          <w:sz w:val="20"/>
          <w:szCs w:val="20"/>
        </w:rPr>
      </w:pPr>
    </w:p>
    <w:p w14:paraId="5677C1FD" w14:textId="4F0B14A0" w:rsidR="00E46DC6" w:rsidRPr="00E46DC6" w:rsidRDefault="00E46DC6" w:rsidP="00B154AB">
      <w:pPr>
        <w:numPr>
          <w:ilvl w:val="0"/>
          <w:numId w:val="1"/>
        </w:numPr>
        <w:ind w:left="360"/>
        <w:contextualSpacing/>
        <w:jc w:val="both"/>
        <w:rPr>
          <w:sz w:val="20"/>
          <w:szCs w:val="20"/>
        </w:rPr>
      </w:pPr>
      <w:r w:rsidRPr="00E46DC6">
        <w:rPr>
          <w:sz w:val="20"/>
          <w:szCs w:val="20"/>
          <w:u w:val="single"/>
        </w:rPr>
        <w:t>Adopted the Report of the Guaranteed Issue (GI) Life Valuation (A) Subgroup</w:t>
      </w:r>
    </w:p>
    <w:p w14:paraId="772311AB" w14:textId="1769BB45" w:rsidR="00E46DC6" w:rsidRDefault="00E46DC6" w:rsidP="00B154AB">
      <w:pPr>
        <w:ind w:left="360" w:hanging="360"/>
        <w:contextualSpacing/>
        <w:jc w:val="both"/>
        <w:rPr>
          <w:sz w:val="20"/>
          <w:szCs w:val="20"/>
          <w:u w:val="single"/>
        </w:rPr>
      </w:pPr>
    </w:p>
    <w:p w14:paraId="3EF06A41" w14:textId="56E4C324" w:rsidR="00E46DC6" w:rsidRPr="008D3F83" w:rsidRDefault="00E46DC6" w:rsidP="008D3F83">
      <w:pPr>
        <w:contextualSpacing/>
        <w:jc w:val="both"/>
        <w:rPr>
          <w:sz w:val="20"/>
          <w:szCs w:val="20"/>
        </w:rPr>
      </w:pPr>
      <w:bookmarkStart w:id="12" w:name="_Hlk58246715"/>
      <w:r w:rsidRPr="008D3F83">
        <w:rPr>
          <w:sz w:val="20"/>
          <w:szCs w:val="20"/>
        </w:rPr>
        <w:t xml:space="preserve">Mr. Ostlund made a motion, seconded by Mr. Weber, to adopt the report of the </w:t>
      </w:r>
      <w:r w:rsidR="00D57BED" w:rsidRPr="008D3F83">
        <w:rPr>
          <w:sz w:val="20"/>
          <w:szCs w:val="20"/>
        </w:rPr>
        <w:t xml:space="preserve">Guaranteed Issue (GI) Life Valuation (A) Subgroup </w:t>
      </w:r>
      <w:r w:rsidRPr="008D3F83">
        <w:rPr>
          <w:sz w:val="20"/>
          <w:szCs w:val="20"/>
        </w:rPr>
        <w:t xml:space="preserve">(Attachment </w:t>
      </w:r>
      <w:r w:rsidR="00E97F0F">
        <w:rPr>
          <w:sz w:val="20"/>
          <w:szCs w:val="20"/>
        </w:rPr>
        <w:t>Eleven</w:t>
      </w:r>
      <w:r w:rsidRPr="008D3F83">
        <w:rPr>
          <w:sz w:val="20"/>
          <w:szCs w:val="20"/>
        </w:rPr>
        <w:t>). The motion passed unanimously.</w:t>
      </w:r>
    </w:p>
    <w:bookmarkEnd w:id="12"/>
    <w:p w14:paraId="4B59EAA4" w14:textId="77777777" w:rsidR="00E46DC6" w:rsidRPr="00651D99" w:rsidRDefault="00E46DC6" w:rsidP="00B154AB">
      <w:pPr>
        <w:ind w:left="360" w:hanging="360"/>
        <w:contextualSpacing/>
        <w:jc w:val="both"/>
        <w:rPr>
          <w:i/>
          <w:sz w:val="20"/>
          <w:szCs w:val="20"/>
        </w:rPr>
      </w:pPr>
    </w:p>
    <w:p w14:paraId="538B665A" w14:textId="54261A22" w:rsidR="00E46DC6" w:rsidRPr="00D57BED" w:rsidRDefault="00E46DC6" w:rsidP="00B154AB">
      <w:pPr>
        <w:numPr>
          <w:ilvl w:val="0"/>
          <w:numId w:val="1"/>
        </w:numPr>
        <w:ind w:left="360"/>
        <w:contextualSpacing/>
        <w:jc w:val="both"/>
        <w:rPr>
          <w:i/>
          <w:sz w:val="20"/>
          <w:szCs w:val="20"/>
          <w:u w:val="single"/>
        </w:rPr>
      </w:pPr>
      <w:r w:rsidRPr="00D57BED">
        <w:rPr>
          <w:sz w:val="20"/>
          <w:szCs w:val="20"/>
          <w:u w:val="single"/>
        </w:rPr>
        <w:t xml:space="preserve">Adopted the Report of the </w:t>
      </w:r>
      <w:bookmarkStart w:id="13" w:name="_Hlk58246810"/>
      <w:r w:rsidRPr="00D57BED">
        <w:rPr>
          <w:sz w:val="20"/>
          <w:szCs w:val="20"/>
          <w:u w:val="single"/>
        </w:rPr>
        <w:t xml:space="preserve">Experience Reporting (A) Subgroup </w:t>
      </w:r>
      <w:bookmarkEnd w:id="13"/>
    </w:p>
    <w:p w14:paraId="54C56923" w14:textId="345F34F0" w:rsidR="00E46DC6" w:rsidRDefault="00E46DC6" w:rsidP="00B154AB">
      <w:pPr>
        <w:ind w:left="360" w:hanging="360"/>
        <w:contextualSpacing/>
        <w:jc w:val="both"/>
        <w:rPr>
          <w:sz w:val="20"/>
          <w:szCs w:val="20"/>
        </w:rPr>
      </w:pPr>
    </w:p>
    <w:p w14:paraId="5C8E00BA" w14:textId="5BE2CC13" w:rsidR="00D57BED" w:rsidRPr="008D3F83" w:rsidRDefault="00D57BED" w:rsidP="008D3F83">
      <w:pPr>
        <w:contextualSpacing/>
        <w:jc w:val="both"/>
        <w:rPr>
          <w:sz w:val="20"/>
          <w:szCs w:val="20"/>
        </w:rPr>
      </w:pPr>
      <w:r w:rsidRPr="008D3F83">
        <w:rPr>
          <w:sz w:val="20"/>
          <w:szCs w:val="20"/>
        </w:rPr>
        <w:t xml:space="preserve">Mr. Ostlund made a motion, seconded by Mr. Weber, to adopt the report of the Experience Reporting (A) Subgroup (Attachment </w:t>
      </w:r>
      <w:r w:rsidR="00E97F0F">
        <w:rPr>
          <w:sz w:val="20"/>
          <w:szCs w:val="20"/>
        </w:rPr>
        <w:t>Twelve</w:t>
      </w:r>
      <w:r w:rsidRPr="008D3F83">
        <w:rPr>
          <w:sz w:val="20"/>
          <w:szCs w:val="20"/>
        </w:rPr>
        <w:t>). The motion passed unanimously.</w:t>
      </w:r>
    </w:p>
    <w:p w14:paraId="25E25D31" w14:textId="77777777" w:rsidR="00E46DC6" w:rsidRPr="00651D99" w:rsidRDefault="00E46DC6" w:rsidP="00B154AB">
      <w:pPr>
        <w:ind w:left="360" w:hanging="360"/>
        <w:contextualSpacing/>
        <w:jc w:val="both"/>
        <w:rPr>
          <w:i/>
          <w:sz w:val="20"/>
          <w:szCs w:val="20"/>
        </w:rPr>
      </w:pPr>
    </w:p>
    <w:p w14:paraId="781DFA1D" w14:textId="43B5AA42" w:rsidR="00E46DC6" w:rsidRPr="00B154AB" w:rsidRDefault="00E46DC6" w:rsidP="00B154AB">
      <w:pPr>
        <w:numPr>
          <w:ilvl w:val="0"/>
          <w:numId w:val="1"/>
        </w:numPr>
        <w:ind w:left="360"/>
        <w:contextualSpacing/>
        <w:jc w:val="both"/>
        <w:rPr>
          <w:i/>
          <w:sz w:val="20"/>
          <w:szCs w:val="20"/>
          <w:u w:val="single"/>
        </w:rPr>
      </w:pPr>
      <w:r w:rsidRPr="00B154AB">
        <w:rPr>
          <w:sz w:val="20"/>
          <w:szCs w:val="20"/>
          <w:u w:val="single"/>
        </w:rPr>
        <w:t xml:space="preserve">Adopted the </w:t>
      </w:r>
      <w:r w:rsidR="00E97F0F">
        <w:rPr>
          <w:sz w:val="20"/>
          <w:szCs w:val="20"/>
          <w:u w:val="single"/>
        </w:rPr>
        <w:t>R</w:t>
      </w:r>
      <w:r w:rsidRPr="00B154AB">
        <w:rPr>
          <w:sz w:val="20"/>
          <w:szCs w:val="20"/>
          <w:u w:val="single"/>
        </w:rPr>
        <w:t xml:space="preserve">eport of the </w:t>
      </w:r>
      <w:bookmarkStart w:id="14" w:name="_Hlk58246844"/>
      <w:r w:rsidRPr="00B154AB">
        <w:rPr>
          <w:sz w:val="20"/>
          <w:szCs w:val="20"/>
          <w:u w:val="single"/>
        </w:rPr>
        <w:t>Indexed Universal Life (IUL) Illustration (A) Subgroup</w:t>
      </w:r>
    </w:p>
    <w:bookmarkEnd w:id="14"/>
    <w:p w14:paraId="0258F246" w14:textId="29530B19" w:rsidR="00E46DC6" w:rsidRDefault="00E46DC6" w:rsidP="00B154AB">
      <w:pPr>
        <w:ind w:left="360" w:hanging="360"/>
        <w:contextualSpacing/>
        <w:jc w:val="both"/>
        <w:rPr>
          <w:sz w:val="20"/>
          <w:szCs w:val="20"/>
        </w:rPr>
      </w:pPr>
    </w:p>
    <w:p w14:paraId="582C129C" w14:textId="39CAA346" w:rsidR="00D57BED" w:rsidRPr="008D3F83" w:rsidRDefault="00D57BED" w:rsidP="008D3F83">
      <w:pPr>
        <w:contextualSpacing/>
        <w:jc w:val="both"/>
        <w:rPr>
          <w:sz w:val="20"/>
          <w:szCs w:val="20"/>
        </w:rPr>
      </w:pPr>
      <w:r w:rsidRPr="008D3F83">
        <w:rPr>
          <w:sz w:val="20"/>
          <w:szCs w:val="20"/>
        </w:rPr>
        <w:t>Mr. Ostlund made a motion, seconded by Mr. Weber, to adopt the report of the Indexed Universal Life (IUL) Illustration (A) Subgroup (Attachment T</w:t>
      </w:r>
      <w:r w:rsidR="00E97F0F">
        <w:rPr>
          <w:sz w:val="20"/>
          <w:szCs w:val="20"/>
        </w:rPr>
        <w:t>hirteen</w:t>
      </w:r>
      <w:r w:rsidRPr="008D3F83">
        <w:rPr>
          <w:sz w:val="20"/>
          <w:szCs w:val="20"/>
        </w:rPr>
        <w:t>). The motion passed unanimously.</w:t>
      </w:r>
    </w:p>
    <w:p w14:paraId="31111828" w14:textId="77777777" w:rsidR="00E46DC6" w:rsidRDefault="00E46DC6" w:rsidP="00B154AB">
      <w:pPr>
        <w:pStyle w:val="ListParagraph"/>
        <w:ind w:left="360" w:hanging="360"/>
        <w:contextualSpacing/>
        <w:jc w:val="both"/>
        <w:rPr>
          <w:i/>
          <w:sz w:val="20"/>
          <w:szCs w:val="20"/>
        </w:rPr>
      </w:pPr>
    </w:p>
    <w:p w14:paraId="77D8867A" w14:textId="72A98F30" w:rsidR="00E46DC6" w:rsidRPr="00B154AB" w:rsidRDefault="00E46DC6" w:rsidP="00B154AB">
      <w:pPr>
        <w:numPr>
          <w:ilvl w:val="0"/>
          <w:numId w:val="1"/>
        </w:numPr>
        <w:ind w:left="360"/>
        <w:contextualSpacing/>
        <w:jc w:val="both"/>
        <w:rPr>
          <w:iCs/>
          <w:sz w:val="20"/>
          <w:szCs w:val="20"/>
          <w:u w:val="single"/>
        </w:rPr>
      </w:pPr>
      <w:r w:rsidRPr="00B154AB">
        <w:rPr>
          <w:iCs/>
          <w:sz w:val="20"/>
          <w:szCs w:val="20"/>
          <w:u w:val="single"/>
        </w:rPr>
        <w:t xml:space="preserve">Adopted the </w:t>
      </w:r>
      <w:r w:rsidR="00E97F0F">
        <w:rPr>
          <w:iCs/>
          <w:sz w:val="20"/>
          <w:szCs w:val="20"/>
          <w:u w:val="single"/>
        </w:rPr>
        <w:t>R</w:t>
      </w:r>
      <w:r w:rsidRPr="00B154AB">
        <w:rPr>
          <w:iCs/>
          <w:sz w:val="20"/>
          <w:szCs w:val="20"/>
          <w:u w:val="single"/>
        </w:rPr>
        <w:t xml:space="preserve">eport of the </w:t>
      </w:r>
      <w:bookmarkStart w:id="15" w:name="_Hlk58246977"/>
      <w:r w:rsidRPr="00B154AB">
        <w:rPr>
          <w:iCs/>
          <w:sz w:val="20"/>
          <w:szCs w:val="20"/>
          <w:u w:val="single"/>
        </w:rPr>
        <w:t xml:space="preserve">Variable Annuities Capital and Reserve (E/A) </w:t>
      </w:r>
      <w:bookmarkEnd w:id="15"/>
      <w:r w:rsidRPr="00B154AB">
        <w:rPr>
          <w:iCs/>
          <w:sz w:val="20"/>
          <w:szCs w:val="20"/>
          <w:u w:val="single"/>
        </w:rPr>
        <w:t>Subgroup</w:t>
      </w:r>
    </w:p>
    <w:p w14:paraId="25E2F78D" w14:textId="0F3FB0AC" w:rsidR="00E46DC6" w:rsidRDefault="00E46DC6" w:rsidP="00B154AB">
      <w:pPr>
        <w:ind w:left="360" w:hanging="360"/>
        <w:contextualSpacing/>
        <w:jc w:val="both"/>
        <w:rPr>
          <w:iCs/>
          <w:sz w:val="20"/>
          <w:szCs w:val="20"/>
        </w:rPr>
      </w:pPr>
    </w:p>
    <w:p w14:paraId="1FDD3C18" w14:textId="231AE682" w:rsidR="00D57BED" w:rsidRPr="008D3F83" w:rsidRDefault="00D57BED" w:rsidP="008D3F83">
      <w:pPr>
        <w:contextualSpacing/>
        <w:jc w:val="both"/>
        <w:rPr>
          <w:sz w:val="20"/>
          <w:szCs w:val="20"/>
        </w:rPr>
      </w:pPr>
      <w:r w:rsidRPr="008D3F83">
        <w:rPr>
          <w:sz w:val="20"/>
          <w:szCs w:val="20"/>
        </w:rPr>
        <w:t xml:space="preserve">Mr. Ostlund made a motion, seconded by Mr. Weber, to adopt the report of the </w:t>
      </w:r>
      <w:r w:rsidRPr="008D3F83">
        <w:rPr>
          <w:iCs/>
          <w:sz w:val="20"/>
          <w:szCs w:val="20"/>
        </w:rPr>
        <w:t xml:space="preserve">Variable Annuities Capital and Reserve (E/A) </w:t>
      </w:r>
      <w:r w:rsidRPr="008D3F83">
        <w:rPr>
          <w:sz w:val="20"/>
          <w:szCs w:val="20"/>
        </w:rPr>
        <w:t xml:space="preserve">Subgroup (Attachment </w:t>
      </w:r>
      <w:r w:rsidR="00E97F0F">
        <w:rPr>
          <w:sz w:val="20"/>
          <w:szCs w:val="20"/>
        </w:rPr>
        <w:t>Four</w:t>
      </w:r>
      <w:r w:rsidR="00B154AB" w:rsidRPr="008D3F83">
        <w:rPr>
          <w:sz w:val="20"/>
          <w:szCs w:val="20"/>
        </w:rPr>
        <w:t>te</w:t>
      </w:r>
      <w:r w:rsidRPr="008D3F83">
        <w:rPr>
          <w:sz w:val="20"/>
          <w:szCs w:val="20"/>
        </w:rPr>
        <w:t>en). The motion passed unanimously.</w:t>
      </w:r>
    </w:p>
    <w:p w14:paraId="7250DC07" w14:textId="77777777" w:rsidR="00CD22DA" w:rsidRPr="00DC4177" w:rsidRDefault="00CD22DA" w:rsidP="00B154AB">
      <w:pPr>
        <w:ind w:left="360" w:hanging="360"/>
        <w:contextualSpacing/>
        <w:jc w:val="both"/>
        <w:rPr>
          <w:sz w:val="20"/>
          <w:szCs w:val="20"/>
        </w:rPr>
      </w:pPr>
    </w:p>
    <w:p w14:paraId="3E266374" w14:textId="10FA1FF4" w:rsidR="00E871BD" w:rsidRPr="00B154AB" w:rsidRDefault="00E871BD" w:rsidP="00B154AB">
      <w:pPr>
        <w:pStyle w:val="ListParagraph"/>
        <w:numPr>
          <w:ilvl w:val="0"/>
          <w:numId w:val="1"/>
        </w:numPr>
        <w:ind w:left="360"/>
        <w:contextualSpacing/>
        <w:jc w:val="both"/>
        <w:rPr>
          <w:sz w:val="20"/>
          <w:szCs w:val="20"/>
          <w:u w:val="single"/>
        </w:rPr>
      </w:pPr>
      <w:r w:rsidRPr="00B154AB">
        <w:rPr>
          <w:sz w:val="20"/>
          <w:szCs w:val="20"/>
          <w:u w:val="single"/>
        </w:rPr>
        <w:lastRenderedPageBreak/>
        <w:t>Adopted the</w:t>
      </w:r>
      <w:r w:rsidR="00CB24E6" w:rsidRPr="00B154AB">
        <w:rPr>
          <w:sz w:val="20"/>
          <w:szCs w:val="20"/>
          <w:u w:val="single"/>
        </w:rPr>
        <w:t xml:space="preserve"> </w:t>
      </w:r>
      <w:r w:rsidR="002E21ED">
        <w:rPr>
          <w:sz w:val="20"/>
          <w:szCs w:val="20"/>
          <w:u w:val="single"/>
        </w:rPr>
        <w:t>Report</w:t>
      </w:r>
      <w:r w:rsidRPr="00B154AB">
        <w:rPr>
          <w:sz w:val="20"/>
          <w:szCs w:val="20"/>
          <w:u w:val="single"/>
        </w:rPr>
        <w:t xml:space="preserve"> of the </w:t>
      </w:r>
      <w:r w:rsidR="00501772">
        <w:rPr>
          <w:sz w:val="20"/>
          <w:szCs w:val="20"/>
          <w:u w:val="single"/>
        </w:rPr>
        <w:t>Valuation Manual (</w:t>
      </w:r>
      <w:r w:rsidRPr="00B154AB">
        <w:rPr>
          <w:sz w:val="20"/>
          <w:szCs w:val="20"/>
          <w:u w:val="single"/>
        </w:rPr>
        <w:t>VM</w:t>
      </w:r>
      <w:r w:rsidR="00501772">
        <w:rPr>
          <w:sz w:val="20"/>
          <w:szCs w:val="20"/>
          <w:u w:val="single"/>
        </w:rPr>
        <w:t>)</w:t>
      </w:r>
      <w:r w:rsidRPr="00B154AB">
        <w:rPr>
          <w:sz w:val="20"/>
          <w:szCs w:val="20"/>
          <w:u w:val="single"/>
        </w:rPr>
        <w:t xml:space="preserve">-22 </w:t>
      </w:r>
      <w:r w:rsidR="00F651A2" w:rsidRPr="00B154AB">
        <w:rPr>
          <w:sz w:val="20"/>
          <w:szCs w:val="20"/>
          <w:u w:val="single"/>
        </w:rPr>
        <w:t xml:space="preserve">(A) </w:t>
      </w:r>
      <w:r w:rsidRPr="00B154AB">
        <w:rPr>
          <w:sz w:val="20"/>
          <w:szCs w:val="20"/>
          <w:u w:val="single"/>
        </w:rPr>
        <w:t>Subgroup</w:t>
      </w:r>
    </w:p>
    <w:p w14:paraId="61C2287D" w14:textId="77777777" w:rsidR="00E871BD" w:rsidRPr="00DC4177" w:rsidRDefault="00E871BD" w:rsidP="00B154AB">
      <w:pPr>
        <w:ind w:left="360" w:hanging="360"/>
        <w:contextualSpacing/>
        <w:jc w:val="both"/>
        <w:rPr>
          <w:sz w:val="20"/>
          <w:szCs w:val="20"/>
          <w:u w:val="single"/>
        </w:rPr>
      </w:pPr>
    </w:p>
    <w:p w14:paraId="496547D4" w14:textId="3AD90C18" w:rsidR="00A7665A" w:rsidRPr="00A7665A" w:rsidRDefault="000B0F68" w:rsidP="00A7665A">
      <w:pPr>
        <w:contextualSpacing/>
        <w:jc w:val="both"/>
        <w:rPr>
          <w:sz w:val="20"/>
          <w:szCs w:val="20"/>
        </w:rPr>
      </w:pPr>
      <w:bookmarkStart w:id="16" w:name="_Hlk58246176"/>
      <w:r>
        <w:rPr>
          <w:sz w:val="20"/>
          <w:szCs w:val="20"/>
        </w:rPr>
        <w:t xml:space="preserve">Mr. Sartain said that </w:t>
      </w:r>
      <w:r w:rsidR="00501772">
        <w:rPr>
          <w:sz w:val="20"/>
          <w:szCs w:val="20"/>
        </w:rPr>
        <w:t xml:space="preserve">during </w:t>
      </w:r>
      <w:r>
        <w:rPr>
          <w:sz w:val="20"/>
          <w:szCs w:val="20"/>
        </w:rPr>
        <w:t xml:space="preserve">the </w:t>
      </w:r>
      <w:r w:rsidR="00501772">
        <w:rPr>
          <w:sz w:val="20"/>
          <w:szCs w:val="20"/>
        </w:rPr>
        <w:t xml:space="preserve">Subgroup’s </w:t>
      </w:r>
      <w:r>
        <w:rPr>
          <w:sz w:val="20"/>
          <w:szCs w:val="20"/>
        </w:rPr>
        <w:t>Sept</w:t>
      </w:r>
      <w:r w:rsidR="00E97F0F">
        <w:rPr>
          <w:sz w:val="20"/>
          <w:szCs w:val="20"/>
        </w:rPr>
        <w:t xml:space="preserve">. 29 </w:t>
      </w:r>
      <w:r w:rsidR="00501772">
        <w:rPr>
          <w:sz w:val="20"/>
          <w:szCs w:val="20"/>
        </w:rPr>
        <w:t>meeting,</w:t>
      </w:r>
      <w:r>
        <w:rPr>
          <w:sz w:val="20"/>
          <w:szCs w:val="20"/>
        </w:rPr>
        <w:t xml:space="preserve"> </w:t>
      </w:r>
      <w:r w:rsidR="00A7665A" w:rsidRPr="00A7665A">
        <w:rPr>
          <w:sz w:val="20"/>
          <w:szCs w:val="20"/>
        </w:rPr>
        <w:t xml:space="preserve">Aaron Sarfatti </w:t>
      </w:r>
      <w:r>
        <w:rPr>
          <w:sz w:val="20"/>
          <w:szCs w:val="20"/>
        </w:rPr>
        <w:t>(</w:t>
      </w:r>
      <w:r w:rsidR="00A7665A" w:rsidRPr="00A7665A">
        <w:rPr>
          <w:sz w:val="20"/>
          <w:szCs w:val="20"/>
        </w:rPr>
        <w:t>Equitable</w:t>
      </w:r>
      <w:r>
        <w:rPr>
          <w:sz w:val="20"/>
          <w:szCs w:val="20"/>
        </w:rPr>
        <w:t xml:space="preserve">), who was heavily involved in the development of VM-21, </w:t>
      </w:r>
      <w:r w:rsidR="00C92FA1" w:rsidRPr="00C92FA1">
        <w:rPr>
          <w:sz w:val="20"/>
          <w:szCs w:val="20"/>
        </w:rPr>
        <w:t>Requirements for Principle-Based Reserves for Variable Annuities</w:t>
      </w:r>
      <w:r w:rsidR="00C92FA1">
        <w:rPr>
          <w:sz w:val="20"/>
          <w:szCs w:val="20"/>
        </w:rPr>
        <w:t>,</w:t>
      </w:r>
      <w:r w:rsidR="00A7665A" w:rsidRPr="00A7665A">
        <w:rPr>
          <w:sz w:val="20"/>
          <w:szCs w:val="20"/>
        </w:rPr>
        <w:t xml:space="preserve"> </w:t>
      </w:r>
      <w:r>
        <w:rPr>
          <w:sz w:val="20"/>
          <w:szCs w:val="20"/>
        </w:rPr>
        <w:t xml:space="preserve">advocated for </w:t>
      </w:r>
      <w:r w:rsidR="00E97F0F">
        <w:rPr>
          <w:sz w:val="20"/>
          <w:szCs w:val="20"/>
        </w:rPr>
        <w:t xml:space="preserve">the </w:t>
      </w:r>
      <w:r w:rsidR="00E97F0F" w:rsidRPr="00A7665A">
        <w:rPr>
          <w:sz w:val="20"/>
          <w:szCs w:val="20"/>
        </w:rPr>
        <w:t>fixed annuity PBR framework</w:t>
      </w:r>
      <w:r w:rsidR="00E97F0F">
        <w:rPr>
          <w:sz w:val="20"/>
          <w:szCs w:val="20"/>
        </w:rPr>
        <w:t xml:space="preserve"> </w:t>
      </w:r>
      <w:r w:rsidR="00C92FA1">
        <w:rPr>
          <w:sz w:val="20"/>
          <w:szCs w:val="20"/>
        </w:rPr>
        <w:t>using</w:t>
      </w:r>
      <w:r>
        <w:rPr>
          <w:sz w:val="20"/>
          <w:szCs w:val="20"/>
        </w:rPr>
        <w:t xml:space="preserve"> a</w:t>
      </w:r>
      <w:r w:rsidR="00A7665A" w:rsidRPr="00A7665A">
        <w:rPr>
          <w:sz w:val="20"/>
          <w:szCs w:val="20"/>
        </w:rPr>
        <w:t xml:space="preserve"> </w:t>
      </w:r>
      <w:r>
        <w:rPr>
          <w:sz w:val="20"/>
          <w:szCs w:val="20"/>
        </w:rPr>
        <w:t>s</w:t>
      </w:r>
      <w:r w:rsidR="00A7665A" w:rsidRPr="00A7665A">
        <w:rPr>
          <w:sz w:val="20"/>
          <w:szCs w:val="20"/>
        </w:rPr>
        <w:t xml:space="preserve">tandard </w:t>
      </w:r>
      <w:r>
        <w:rPr>
          <w:sz w:val="20"/>
          <w:szCs w:val="20"/>
        </w:rPr>
        <w:t>p</w:t>
      </w:r>
      <w:r w:rsidR="00A7665A" w:rsidRPr="00A7665A">
        <w:rPr>
          <w:sz w:val="20"/>
          <w:szCs w:val="20"/>
        </w:rPr>
        <w:t xml:space="preserve">rojection </w:t>
      </w:r>
      <w:r>
        <w:rPr>
          <w:sz w:val="20"/>
          <w:szCs w:val="20"/>
        </w:rPr>
        <w:t>a</w:t>
      </w:r>
      <w:r w:rsidR="00A7665A" w:rsidRPr="00A7665A">
        <w:rPr>
          <w:sz w:val="20"/>
          <w:szCs w:val="20"/>
        </w:rPr>
        <w:t>mount</w:t>
      </w:r>
      <w:r>
        <w:rPr>
          <w:sz w:val="20"/>
          <w:szCs w:val="20"/>
        </w:rPr>
        <w:t xml:space="preserve"> (SPA)</w:t>
      </w:r>
      <w:r w:rsidR="00A7665A" w:rsidRPr="00A7665A">
        <w:rPr>
          <w:sz w:val="20"/>
          <w:szCs w:val="20"/>
        </w:rPr>
        <w:t xml:space="preserve"> analogous to the </w:t>
      </w:r>
      <w:r w:rsidR="00C92FA1">
        <w:rPr>
          <w:sz w:val="20"/>
          <w:szCs w:val="20"/>
        </w:rPr>
        <w:t>SPA</w:t>
      </w:r>
      <w:r w:rsidR="00A7665A" w:rsidRPr="00A7665A">
        <w:rPr>
          <w:sz w:val="20"/>
          <w:szCs w:val="20"/>
        </w:rPr>
        <w:t xml:space="preserve"> in VM-21</w:t>
      </w:r>
      <w:r w:rsidR="00E97F0F">
        <w:rPr>
          <w:sz w:val="20"/>
          <w:szCs w:val="20"/>
        </w:rPr>
        <w:t>.</w:t>
      </w:r>
      <w:r w:rsidR="00A7665A" w:rsidRPr="00A7665A">
        <w:rPr>
          <w:sz w:val="20"/>
          <w:szCs w:val="20"/>
        </w:rPr>
        <w:t xml:space="preserve"> </w:t>
      </w:r>
    </w:p>
    <w:p w14:paraId="4D816D9A" w14:textId="77777777" w:rsidR="00A7665A" w:rsidRPr="00A7665A" w:rsidRDefault="00A7665A" w:rsidP="00A7665A">
      <w:pPr>
        <w:contextualSpacing/>
        <w:jc w:val="both"/>
        <w:rPr>
          <w:sz w:val="20"/>
          <w:szCs w:val="20"/>
        </w:rPr>
      </w:pPr>
      <w:r w:rsidRPr="00A7665A">
        <w:rPr>
          <w:sz w:val="20"/>
          <w:szCs w:val="20"/>
        </w:rPr>
        <w:t> </w:t>
      </w:r>
    </w:p>
    <w:p w14:paraId="795681C3" w14:textId="723D2780" w:rsidR="00A7665A" w:rsidRPr="00A7665A" w:rsidRDefault="00C92FA1" w:rsidP="00A7665A">
      <w:pPr>
        <w:contextualSpacing/>
        <w:jc w:val="both"/>
        <w:rPr>
          <w:sz w:val="20"/>
          <w:szCs w:val="20"/>
        </w:rPr>
      </w:pPr>
      <w:r>
        <w:rPr>
          <w:sz w:val="20"/>
          <w:szCs w:val="20"/>
        </w:rPr>
        <w:t>Mr. Sartain said t</w:t>
      </w:r>
      <w:r w:rsidR="00A7665A" w:rsidRPr="00A7665A">
        <w:rPr>
          <w:sz w:val="20"/>
          <w:szCs w:val="20"/>
        </w:rPr>
        <w:t xml:space="preserve">he </w:t>
      </w:r>
      <w:r>
        <w:rPr>
          <w:sz w:val="20"/>
          <w:szCs w:val="20"/>
        </w:rPr>
        <w:t xml:space="preserve">American </w:t>
      </w:r>
      <w:r w:rsidR="00A7665A" w:rsidRPr="00A7665A">
        <w:rPr>
          <w:sz w:val="20"/>
          <w:szCs w:val="20"/>
        </w:rPr>
        <w:t>Academy</w:t>
      </w:r>
      <w:r>
        <w:rPr>
          <w:sz w:val="20"/>
          <w:szCs w:val="20"/>
        </w:rPr>
        <w:t xml:space="preserve"> of Actuarie</w:t>
      </w:r>
      <w:r w:rsidR="00A7665A" w:rsidRPr="00A7665A">
        <w:rPr>
          <w:sz w:val="20"/>
          <w:szCs w:val="20"/>
        </w:rPr>
        <w:t>s</w:t>
      </w:r>
      <w:r>
        <w:rPr>
          <w:sz w:val="20"/>
          <w:szCs w:val="20"/>
        </w:rPr>
        <w:t xml:space="preserve">’ (Academy) </w:t>
      </w:r>
      <w:r w:rsidR="00A7665A" w:rsidRPr="00A7665A">
        <w:rPr>
          <w:sz w:val="20"/>
          <w:szCs w:val="20"/>
        </w:rPr>
        <w:t xml:space="preserve">Annuity Reserve Work Group (ARWG) presented </w:t>
      </w:r>
      <w:r w:rsidR="00E97F0F">
        <w:rPr>
          <w:sz w:val="20"/>
          <w:szCs w:val="20"/>
        </w:rPr>
        <w:t xml:space="preserve">a slide </w:t>
      </w:r>
      <w:r w:rsidR="00A7665A" w:rsidRPr="00A7665A">
        <w:rPr>
          <w:sz w:val="20"/>
          <w:szCs w:val="20"/>
        </w:rPr>
        <w:t>deck title</w:t>
      </w:r>
      <w:r w:rsidR="00E97F0F">
        <w:rPr>
          <w:sz w:val="20"/>
          <w:szCs w:val="20"/>
        </w:rPr>
        <w:t>d</w:t>
      </w:r>
      <w:r w:rsidR="00A7665A" w:rsidRPr="00A7665A">
        <w:rPr>
          <w:sz w:val="20"/>
          <w:szCs w:val="20"/>
        </w:rPr>
        <w:t xml:space="preserve"> “ARWG Preliminary Framework”</w:t>
      </w:r>
      <w:r>
        <w:rPr>
          <w:sz w:val="20"/>
          <w:szCs w:val="20"/>
        </w:rPr>
        <w:t xml:space="preserve"> </w:t>
      </w:r>
      <w:r w:rsidR="00501772">
        <w:rPr>
          <w:sz w:val="20"/>
          <w:szCs w:val="20"/>
        </w:rPr>
        <w:t xml:space="preserve">during </w:t>
      </w:r>
      <w:r>
        <w:rPr>
          <w:sz w:val="20"/>
          <w:szCs w:val="20"/>
        </w:rPr>
        <w:t xml:space="preserve">the </w:t>
      </w:r>
      <w:r w:rsidR="00501772">
        <w:rPr>
          <w:sz w:val="20"/>
          <w:szCs w:val="20"/>
        </w:rPr>
        <w:t xml:space="preserve">Subgroup’s </w:t>
      </w:r>
      <w:r w:rsidR="009A1852">
        <w:rPr>
          <w:sz w:val="20"/>
          <w:szCs w:val="20"/>
        </w:rPr>
        <w:t xml:space="preserve">Oct. 28 and Oct. 26 </w:t>
      </w:r>
      <w:r w:rsidR="00501772">
        <w:rPr>
          <w:sz w:val="20"/>
          <w:szCs w:val="20"/>
        </w:rPr>
        <w:t>meetings</w:t>
      </w:r>
      <w:r w:rsidR="009A1852">
        <w:rPr>
          <w:sz w:val="20"/>
          <w:szCs w:val="20"/>
        </w:rPr>
        <w:t>.</w:t>
      </w:r>
      <w:r w:rsidR="00A7665A" w:rsidRPr="00A7665A">
        <w:rPr>
          <w:sz w:val="20"/>
          <w:szCs w:val="20"/>
        </w:rPr>
        <w:t> </w:t>
      </w:r>
      <w:r w:rsidR="00BE67D8">
        <w:rPr>
          <w:sz w:val="20"/>
          <w:szCs w:val="20"/>
        </w:rPr>
        <w:t>He said the most critical aspect of the presentation was addressing the aggregation</w:t>
      </w:r>
      <w:r w:rsidR="002E21ED" w:rsidRPr="002E21ED">
        <w:rPr>
          <w:sz w:val="20"/>
          <w:szCs w:val="20"/>
        </w:rPr>
        <w:t xml:space="preserve"> </w:t>
      </w:r>
      <w:r w:rsidR="002E21ED">
        <w:rPr>
          <w:sz w:val="20"/>
          <w:szCs w:val="20"/>
        </w:rPr>
        <w:t>issue</w:t>
      </w:r>
      <w:r w:rsidR="00BE67D8">
        <w:rPr>
          <w:sz w:val="20"/>
          <w:szCs w:val="20"/>
        </w:rPr>
        <w:t xml:space="preserve">. </w:t>
      </w:r>
      <w:r>
        <w:rPr>
          <w:sz w:val="20"/>
          <w:szCs w:val="20"/>
        </w:rPr>
        <w:t>The</w:t>
      </w:r>
      <w:r w:rsidR="00A7665A" w:rsidRPr="00A7665A">
        <w:rPr>
          <w:sz w:val="20"/>
          <w:szCs w:val="20"/>
        </w:rPr>
        <w:t xml:space="preserve"> deck was exposed for </w:t>
      </w:r>
      <w:r>
        <w:rPr>
          <w:sz w:val="20"/>
          <w:szCs w:val="20"/>
        </w:rPr>
        <w:t xml:space="preserve">a 45-day public </w:t>
      </w:r>
      <w:r w:rsidR="00A7665A" w:rsidRPr="00A7665A">
        <w:rPr>
          <w:sz w:val="20"/>
          <w:szCs w:val="20"/>
        </w:rPr>
        <w:t xml:space="preserve">comment </w:t>
      </w:r>
      <w:r>
        <w:rPr>
          <w:sz w:val="20"/>
          <w:szCs w:val="20"/>
        </w:rPr>
        <w:t xml:space="preserve">period </w:t>
      </w:r>
      <w:r w:rsidR="009A1852">
        <w:rPr>
          <w:sz w:val="20"/>
          <w:szCs w:val="20"/>
        </w:rPr>
        <w:t>ending</w:t>
      </w:r>
      <w:r w:rsidR="00A7665A" w:rsidRPr="00A7665A">
        <w:rPr>
          <w:sz w:val="20"/>
          <w:szCs w:val="20"/>
        </w:rPr>
        <w:t xml:space="preserve"> Dec</w:t>
      </w:r>
      <w:r>
        <w:rPr>
          <w:sz w:val="20"/>
          <w:szCs w:val="20"/>
        </w:rPr>
        <w:t>.</w:t>
      </w:r>
      <w:r w:rsidR="00A7665A" w:rsidRPr="00A7665A">
        <w:rPr>
          <w:sz w:val="20"/>
          <w:szCs w:val="20"/>
        </w:rPr>
        <w:t xml:space="preserve"> </w:t>
      </w:r>
      <w:r>
        <w:rPr>
          <w:sz w:val="20"/>
          <w:szCs w:val="20"/>
        </w:rPr>
        <w:t>14</w:t>
      </w:r>
      <w:r w:rsidR="00A7665A" w:rsidRPr="00A7665A">
        <w:rPr>
          <w:sz w:val="20"/>
          <w:szCs w:val="20"/>
        </w:rPr>
        <w:t>. </w:t>
      </w:r>
      <w:r w:rsidR="009A1852">
        <w:rPr>
          <w:sz w:val="20"/>
          <w:szCs w:val="20"/>
        </w:rPr>
        <w:t xml:space="preserve">Mr. Sartain </w:t>
      </w:r>
      <w:r>
        <w:rPr>
          <w:sz w:val="20"/>
          <w:szCs w:val="20"/>
        </w:rPr>
        <w:t xml:space="preserve">said the </w:t>
      </w:r>
      <w:r w:rsidR="00A7665A" w:rsidRPr="00A7665A">
        <w:rPr>
          <w:sz w:val="20"/>
          <w:szCs w:val="20"/>
        </w:rPr>
        <w:t>ARWG has begun drafting a chapter</w:t>
      </w:r>
      <w:r>
        <w:rPr>
          <w:sz w:val="20"/>
          <w:szCs w:val="20"/>
        </w:rPr>
        <w:t xml:space="preserve"> for the </w:t>
      </w:r>
      <w:r w:rsidRPr="00C92FA1">
        <w:rPr>
          <w:i/>
          <w:iCs/>
          <w:sz w:val="20"/>
          <w:szCs w:val="20"/>
        </w:rPr>
        <w:t>Valuation Manual</w:t>
      </w:r>
      <w:r w:rsidR="00A7665A" w:rsidRPr="00A7665A">
        <w:rPr>
          <w:sz w:val="20"/>
          <w:szCs w:val="20"/>
        </w:rPr>
        <w:t xml:space="preserve"> reflecting the concepts in the deck. </w:t>
      </w:r>
      <w:r>
        <w:rPr>
          <w:sz w:val="20"/>
          <w:szCs w:val="20"/>
        </w:rPr>
        <w:t xml:space="preserve">He noted that </w:t>
      </w:r>
      <w:r w:rsidR="009A1852">
        <w:rPr>
          <w:sz w:val="20"/>
          <w:szCs w:val="20"/>
        </w:rPr>
        <w:t>during its</w:t>
      </w:r>
      <w:r w:rsidR="009A1852" w:rsidRPr="00A7665A">
        <w:rPr>
          <w:sz w:val="20"/>
          <w:szCs w:val="20"/>
        </w:rPr>
        <w:t xml:space="preserve"> </w:t>
      </w:r>
      <w:r>
        <w:rPr>
          <w:sz w:val="20"/>
          <w:szCs w:val="20"/>
        </w:rPr>
        <w:t>Oct. 21</w:t>
      </w:r>
      <w:r w:rsidR="00A7665A" w:rsidRPr="00A7665A">
        <w:rPr>
          <w:sz w:val="20"/>
          <w:szCs w:val="20"/>
        </w:rPr>
        <w:t xml:space="preserve"> </w:t>
      </w:r>
      <w:r w:rsidR="009A1852">
        <w:rPr>
          <w:sz w:val="20"/>
          <w:szCs w:val="20"/>
        </w:rPr>
        <w:t>meeting,</w:t>
      </w:r>
      <w:r w:rsidR="009A1852" w:rsidRPr="00A7665A">
        <w:rPr>
          <w:sz w:val="20"/>
          <w:szCs w:val="20"/>
        </w:rPr>
        <w:t xml:space="preserve"> </w:t>
      </w:r>
      <w:r w:rsidR="00A7665A" w:rsidRPr="00A7665A">
        <w:rPr>
          <w:sz w:val="20"/>
          <w:szCs w:val="20"/>
        </w:rPr>
        <w:t xml:space="preserve">the Subgroup voted unanimously to recommend to </w:t>
      </w:r>
      <w:r w:rsidR="0077158A">
        <w:rPr>
          <w:sz w:val="20"/>
          <w:szCs w:val="20"/>
        </w:rPr>
        <w:t>the Task Force</w:t>
      </w:r>
      <w:r w:rsidR="00A7665A" w:rsidRPr="00A7665A">
        <w:rPr>
          <w:sz w:val="20"/>
          <w:szCs w:val="20"/>
        </w:rPr>
        <w:t xml:space="preserve"> that the feasibility of developing an SPA analogous to that in VM-21 be explored</w:t>
      </w:r>
      <w:r w:rsidR="0077158A">
        <w:rPr>
          <w:sz w:val="20"/>
          <w:szCs w:val="20"/>
        </w:rPr>
        <w:t>. He said the determination of whether the proposed SPA might serve</w:t>
      </w:r>
      <w:r w:rsidR="00A7665A" w:rsidRPr="00A7665A">
        <w:rPr>
          <w:sz w:val="20"/>
          <w:szCs w:val="20"/>
        </w:rPr>
        <w:t xml:space="preserve"> as either a floor or disclosure item </w:t>
      </w:r>
      <w:r w:rsidR="0077158A">
        <w:rPr>
          <w:sz w:val="20"/>
          <w:szCs w:val="20"/>
        </w:rPr>
        <w:t>will be made</w:t>
      </w:r>
      <w:r w:rsidR="00A7665A" w:rsidRPr="00A7665A">
        <w:rPr>
          <w:sz w:val="20"/>
          <w:szCs w:val="20"/>
        </w:rPr>
        <w:t xml:space="preserve"> later. </w:t>
      </w:r>
    </w:p>
    <w:p w14:paraId="06BD075C" w14:textId="77777777" w:rsidR="00A7665A" w:rsidRPr="00A7665A" w:rsidRDefault="00A7665A" w:rsidP="00A7665A">
      <w:pPr>
        <w:contextualSpacing/>
        <w:jc w:val="both"/>
        <w:rPr>
          <w:sz w:val="20"/>
          <w:szCs w:val="20"/>
        </w:rPr>
      </w:pPr>
      <w:r w:rsidRPr="00A7665A">
        <w:rPr>
          <w:sz w:val="20"/>
          <w:szCs w:val="20"/>
        </w:rPr>
        <w:t> </w:t>
      </w:r>
    </w:p>
    <w:p w14:paraId="74DFC7CF" w14:textId="2D5E616F" w:rsidR="00A7665A" w:rsidRPr="00A7665A" w:rsidRDefault="000B0F68" w:rsidP="00A7665A">
      <w:pPr>
        <w:contextualSpacing/>
        <w:jc w:val="both"/>
        <w:rPr>
          <w:sz w:val="20"/>
          <w:szCs w:val="20"/>
        </w:rPr>
      </w:pPr>
      <w:r>
        <w:rPr>
          <w:sz w:val="20"/>
          <w:szCs w:val="20"/>
        </w:rPr>
        <w:t xml:space="preserve">Mr. Sartain said that in addition to the four </w:t>
      </w:r>
      <w:r w:rsidR="009A1852">
        <w:rPr>
          <w:sz w:val="20"/>
          <w:szCs w:val="20"/>
        </w:rPr>
        <w:t xml:space="preserve">meetings </w:t>
      </w:r>
      <w:r>
        <w:rPr>
          <w:sz w:val="20"/>
          <w:szCs w:val="20"/>
        </w:rPr>
        <w:t>for which the minutes are provided, t</w:t>
      </w:r>
      <w:r w:rsidRPr="00A7665A">
        <w:rPr>
          <w:sz w:val="20"/>
          <w:szCs w:val="20"/>
        </w:rPr>
        <w:t>he Subgroup</w:t>
      </w:r>
      <w:r>
        <w:rPr>
          <w:sz w:val="20"/>
          <w:szCs w:val="20"/>
        </w:rPr>
        <w:t xml:space="preserve"> had an </w:t>
      </w:r>
      <w:r w:rsidR="0077158A">
        <w:rPr>
          <w:sz w:val="20"/>
          <w:szCs w:val="20"/>
        </w:rPr>
        <w:t xml:space="preserve">educational session in </w:t>
      </w:r>
      <w:r w:rsidR="00A7665A" w:rsidRPr="00A7665A">
        <w:rPr>
          <w:sz w:val="20"/>
          <w:szCs w:val="20"/>
        </w:rPr>
        <w:t>Nov</w:t>
      </w:r>
      <w:r w:rsidR="007374E4">
        <w:rPr>
          <w:sz w:val="20"/>
          <w:szCs w:val="20"/>
        </w:rPr>
        <w:t>ember</w:t>
      </w:r>
      <w:r w:rsidR="0077158A">
        <w:rPr>
          <w:sz w:val="20"/>
          <w:szCs w:val="20"/>
        </w:rPr>
        <w:t xml:space="preserve">. The session was led by </w:t>
      </w:r>
      <w:r w:rsidR="00A7665A" w:rsidRPr="00A7665A">
        <w:rPr>
          <w:sz w:val="20"/>
          <w:szCs w:val="20"/>
        </w:rPr>
        <w:t xml:space="preserve">Rick Hayes </w:t>
      </w:r>
      <w:r w:rsidR="0077158A">
        <w:rPr>
          <w:sz w:val="20"/>
          <w:szCs w:val="20"/>
        </w:rPr>
        <w:t>(</w:t>
      </w:r>
      <w:r w:rsidR="002E21ED">
        <w:rPr>
          <w:sz w:val="20"/>
          <w:szCs w:val="20"/>
        </w:rPr>
        <w:t xml:space="preserve">Willis </w:t>
      </w:r>
      <w:r w:rsidR="00A7665A" w:rsidRPr="00A7665A">
        <w:rPr>
          <w:sz w:val="20"/>
          <w:szCs w:val="20"/>
        </w:rPr>
        <w:t>T</w:t>
      </w:r>
      <w:r w:rsidR="0077158A">
        <w:rPr>
          <w:sz w:val="20"/>
          <w:szCs w:val="20"/>
        </w:rPr>
        <w:t>owers</w:t>
      </w:r>
      <w:r w:rsidR="002E21ED">
        <w:rPr>
          <w:sz w:val="20"/>
          <w:szCs w:val="20"/>
        </w:rPr>
        <w:t xml:space="preserve"> </w:t>
      </w:r>
      <w:r w:rsidR="002E21ED" w:rsidRPr="00A7665A">
        <w:rPr>
          <w:sz w:val="20"/>
          <w:szCs w:val="20"/>
        </w:rPr>
        <w:t>W</w:t>
      </w:r>
      <w:r w:rsidR="002E21ED">
        <w:rPr>
          <w:sz w:val="20"/>
          <w:szCs w:val="20"/>
        </w:rPr>
        <w:t>atson</w:t>
      </w:r>
      <w:r w:rsidR="0077158A">
        <w:rPr>
          <w:sz w:val="20"/>
          <w:szCs w:val="20"/>
        </w:rPr>
        <w:t>)</w:t>
      </w:r>
      <w:r w:rsidR="00A7665A" w:rsidRPr="00A7665A">
        <w:rPr>
          <w:sz w:val="20"/>
          <w:szCs w:val="20"/>
        </w:rPr>
        <w:t xml:space="preserve">, </w:t>
      </w:r>
      <w:r w:rsidR="0077158A">
        <w:rPr>
          <w:sz w:val="20"/>
          <w:szCs w:val="20"/>
        </w:rPr>
        <w:t>a</w:t>
      </w:r>
      <w:r w:rsidR="0077158A" w:rsidRPr="00A7665A">
        <w:rPr>
          <w:sz w:val="20"/>
          <w:szCs w:val="20"/>
        </w:rPr>
        <w:t xml:space="preserve"> consultant </w:t>
      </w:r>
      <w:r w:rsidR="0077158A">
        <w:rPr>
          <w:sz w:val="20"/>
          <w:szCs w:val="20"/>
        </w:rPr>
        <w:t xml:space="preserve">for the ARWG. Mr. Hayes </w:t>
      </w:r>
      <w:r w:rsidR="00A7665A" w:rsidRPr="00A7665A">
        <w:rPr>
          <w:sz w:val="20"/>
          <w:szCs w:val="20"/>
        </w:rPr>
        <w:t>present</w:t>
      </w:r>
      <w:r w:rsidR="0077158A">
        <w:rPr>
          <w:sz w:val="20"/>
          <w:szCs w:val="20"/>
        </w:rPr>
        <w:t>ed</w:t>
      </w:r>
      <w:r w:rsidR="00A7665A" w:rsidRPr="00A7665A">
        <w:rPr>
          <w:sz w:val="20"/>
          <w:szCs w:val="20"/>
        </w:rPr>
        <w:t xml:space="preserve"> preliminary modeling results using the ARWG’s </w:t>
      </w:r>
      <w:r w:rsidR="00BE67D8">
        <w:rPr>
          <w:sz w:val="20"/>
          <w:szCs w:val="20"/>
        </w:rPr>
        <w:t>p</w:t>
      </w:r>
      <w:r w:rsidR="00A7665A" w:rsidRPr="00A7665A">
        <w:rPr>
          <w:sz w:val="20"/>
          <w:szCs w:val="20"/>
        </w:rPr>
        <w:t xml:space="preserve">reliminary </w:t>
      </w:r>
      <w:r w:rsidR="00BE67D8">
        <w:rPr>
          <w:sz w:val="20"/>
          <w:szCs w:val="20"/>
        </w:rPr>
        <w:t>f</w:t>
      </w:r>
      <w:r w:rsidR="00A7665A" w:rsidRPr="00A7665A">
        <w:rPr>
          <w:sz w:val="20"/>
          <w:szCs w:val="20"/>
        </w:rPr>
        <w:t xml:space="preserve">ramework as guidance. The </w:t>
      </w:r>
      <w:r w:rsidR="0077158A">
        <w:rPr>
          <w:sz w:val="20"/>
          <w:szCs w:val="20"/>
        </w:rPr>
        <w:t>modeling f</w:t>
      </w:r>
      <w:r w:rsidR="00A7665A" w:rsidRPr="00A7665A">
        <w:rPr>
          <w:sz w:val="20"/>
          <w:szCs w:val="20"/>
        </w:rPr>
        <w:t>ocus</w:t>
      </w:r>
      <w:r w:rsidR="0077158A">
        <w:rPr>
          <w:sz w:val="20"/>
          <w:szCs w:val="20"/>
        </w:rPr>
        <w:t>ed</w:t>
      </w:r>
      <w:r w:rsidR="00A7665A" w:rsidRPr="00A7665A">
        <w:rPr>
          <w:sz w:val="20"/>
          <w:szCs w:val="20"/>
        </w:rPr>
        <w:t xml:space="preserve"> on a generic </w:t>
      </w:r>
      <w:r w:rsidR="0077158A">
        <w:rPr>
          <w:sz w:val="20"/>
          <w:szCs w:val="20"/>
        </w:rPr>
        <w:t>fixed income annuity (</w:t>
      </w:r>
      <w:r w:rsidR="00A7665A" w:rsidRPr="00A7665A">
        <w:rPr>
          <w:sz w:val="20"/>
          <w:szCs w:val="20"/>
        </w:rPr>
        <w:t>FIA</w:t>
      </w:r>
      <w:r w:rsidR="0077158A">
        <w:rPr>
          <w:sz w:val="20"/>
          <w:szCs w:val="20"/>
        </w:rPr>
        <w:t>)</w:t>
      </w:r>
      <w:r w:rsidR="00A7665A" w:rsidRPr="00A7665A">
        <w:rPr>
          <w:sz w:val="20"/>
          <w:szCs w:val="20"/>
        </w:rPr>
        <w:t xml:space="preserve"> product with </w:t>
      </w:r>
      <w:r w:rsidR="0077158A">
        <w:rPr>
          <w:sz w:val="20"/>
          <w:szCs w:val="20"/>
        </w:rPr>
        <w:t>guaranteed withdrawal benefits (</w:t>
      </w:r>
      <w:r w:rsidR="00A7665A" w:rsidRPr="00A7665A">
        <w:rPr>
          <w:sz w:val="20"/>
          <w:szCs w:val="20"/>
        </w:rPr>
        <w:t>GWBs</w:t>
      </w:r>
      <w:r w:rsidR="0077158A">
        <w:rPr>
          <w:sz w:val="20"/>
          <w:szCs w:val="20"/>
        </w:rPr>
        <w:t>)</w:t>
      </w:r>
      <w:r w:rsidR="00A7665A" w:rsidRPr="00A7665A">
        <w:rPr>
          <w:sz w:val="20"/>
          <w:szCs w:val="20"/>
        </w:rPr>
        <w:t>. </w:t>
      </w:r>
      <w:r w:rsidR="0077158A">
        <w:rPr>
          <w:sz w:val="20"/>
          <w:szCs w:val="20"/>
        </w:rPr>
        <w:t xml:space="preserve">The </w:t>
      </w:r>
      <w:r w:rsidR="00BE67D8">
        <w:rPr>
          <w:sz w:val="20"/>
          <w:szCs w:val="20"/>
        </w:rPr>
        <w:t xml:space="preserve">modeling results </w:t>
      </w:r>
      <w:r w:rsidR="00A7665A" w:rsidRPr="00A7665A">
        <w:rPr>
          <w:sz w:val="20"/>
          <w:szCs w:val="20"/>
        </w:rPr>
        <w:t>show</w:t>
      </w:r>
      <w:r w:rsidR="00BE67D8">
        <w:rPr>
          <w:sz w:val="20"/>
          <w:szCs w:val="20"/>
        </w:rPr>
        <w:t>ed</w:t>
      </w:r>
      <w:r w:rsidR="00A7665A" w:rsidRPr="00A7665A">
        <w:rPr>
          <w:sz w:val="20"/>
          <w:szCs w:val="20"/>
        </w:rPr>
        <w:t xml:space="preserve"> numerical examples </w:t>
      </w:r>
      <w:r w:rsidR="007374E4">
        <w:rPr>
          <w:sz w:val="20"/>
          <w:szCs w:val="20"/>
        </w:rPr>
        <w:t xml:space="preserve">of </w:t>
      </w:r>
      <w:r w:rsidR="00A7665A" w:rsidRPr="00A7665A">
        <w:rPr>
          <w:sz w:val="20"/>
          <w:szCs w:val="20"/>
        </w:rPr>
        <w:t xml:space="preserve">reserves </w:t>
      </w:r>
      <w:r w:rsidR="007374E4">
        <w:rPr>
          <w:sz w:val="20"/>
          <w:szCs w:val="20"/>
        </w:rPr>
        <w:t xml:space="preserve">calculated </w:t>
      </w:r>
      <w:r w:rsidR="00A7665A" w:rsidRPr="00A7665A">
        <w:rPr>
          <w:sz w:val="20"/>
          <w:szCs w:val="20"/>
        </w:rPr>
        <w:t xml:space="preserve">under the </w:t>
      </w:r>
      <w:r w:rsidR="00BE67D8">
        <w:rPr>
          <w:sz w:val="20"/>
          <w:szCs w:val="20"/>
        </w:rPr>
        <w:t xml:space="preserve">ARWG </w:t>
      </w:r>
      <w:r w:rsidR="00A7665A" w:rsidRPr="00A7665A">
        <w:rPr>
          <w:sz w:val="20"/>
          <w:szCs w:val="20"/>
        </w:rPr>
        <w:t>preliminary framework</w:t>
      </w:r>
      <w:r w:rsidR="007374E4">
        <w:rPr>
          <w:sz w:val="20"/>
          <w:szCs w:val="20"/>
        </w:rPr>
        <w:t>. The modeling results are</w:t>
      </w:r>
      <w:r w:rsidR="00BE67D8">
        <w:rPr>
          <w:sz w:val="20"/>
          <w:szCs w:val="20"/>
        </w:rPr>
        <w:t xml:space="preserve"> </w:t>
      </w:r>
      <w:r w:rsidR="00A7665A" w:rsidRPr="00A7665A">
        <w:rPr>
          <w:sz w:val="20"/>
          <w:szCs w:val="20"/>
        </w:rPr>
        <w:t>in</w:t>
      </w:r>
      <w:r w:rsidR="00BE67D8">
        <w:rPr>
          <w:sz w:val="20"/>
          <w:szCs w:val="20"/>
        </w:rPr>
        <w:t>tended to</w:t>
      </w:r>
      <w:r w:rsidR="00A7665A" w:rsidRPr="00A7665A">
        <w:rPr>
          <w:sz w:val="20"/>
          <w:szCs w:val="20"/>
        </w:rPr>
        <w:t xml:space="preserve"> assist </w:t>
      </w:r>
      <w:r w:rsidR="00BE67D8">
        <w:rPr>
          <w:sz w:val="20"/>
          <w:szCs w:val="20"/>
        </w:rPr>
        <w:t xml:space="preserve">those </w:t>
      </w:r>
      <w:r w:rsidR="007374E4">
        <w:rPr>
          <w:sz w:val="20"/>
          <w:szCs w:val="20"/>
        </w:rPr>
        <w:t xml:space="preserve">parties who are </w:t>
      </w:r>
      <w:r w:rsidR="00BE67D8">
        <w:rPr>
          <w:sz w:val="20"/>
          <w:szCs w:val="20"/>
        </w:rPr>
        <w:t xml:space="preserve">interested in </w:t>
      </w:r>
      <w:r w:rsidR="00A7665A" w:rsidRPr="00A7665A">
        <w:rPr>
          <w:sz w:val="20"/>
          <w:szCs w:val="20"/>
        </w:rPr>
        <w:t>comment</w:t>
      </w:r>
      <w:r w:rsidR="00BE67D8">
        <w:rPr>
          <w:sz w:val="20"/>
          <w:szCs w:val="20"/>
        </w:rPr>
        <w:t>ing on the framework.</w:t>
      </w:r>
      <w:r w:rsidR="00A7665A" w:rsidRPr="00A7665A">
        <w:rPr>
          <w:sz w:val="20"/>
          <w:szCs w:val="20"/>
        </w:rPr>
        <w:t> </w:t>
      </w:r>
    </w:p>
    <w:p w14:paraId="1BF7F22F" w14:textId="77777777" w:rsidR="008D3F83" w:rsidRDefault="008D3F83" w:rsidP="008D3F83">
      <w:pPr>
        <w:contextualSpacing/>
        <w:jc w:val="both"/>
        <w:rPr>
          <w:sz w:val="20"/>
          <w:szCs w:val="20"/>
        </w:rPr>
      </w:pPr>
    </w:p>
    <w:p w14:paraId="0A8D0FD5" w14:textId="06CD2E56" w:rsidR="00505BCF" w:rsidRDefault="00E871BD" w:rsidP="00505BCF">
      <w:pPr>
        <w:contextualSpacing/>
        <w:jc w:val="both"/>
        <w:rPr>
          <w:sz w:val="20"/>
          <w:szCs w:val="20"/>
        </w:rPr>
      </w:pPr>
      <w:r w:rsidRPr="008D3F83">
        <w:rPr>
          <w:sz w:val="20"/>
          <w:szCs w:val="20"/>
        </w:rPr>
        <w:t>Mr</w:t>
      </w:r>
      <w:r w:rsidR="00B370D5" w:rsidRPr="008D3F83">
        <w:rPr>
          <w:sz w:val="20"/>
          <w:szCs w:val="20"/>
        </w:rPr>
        <w:t xml:space="preserve"> Sartain</w:t>
      </w:r>
      <w:r w:rsidRPr="008D3F83">
        <w:rPr>
          <w:sz w:val="20"/>
          <w:szCs w:val="20"/>
        </w:rPr>
        <w:t xml:space="preserve"> made a motion, seconded by Mr. </w:t>
      </w:r>
      <w:r w:rsidR="00B370D5" w:rsidRPr="008D3F83">
        <w:rPr>
          <w:sz w:val="20"/>
          <w:szCs w:val="20"/>
        </w:rPr>
        <w:t>Leung</w:t>
      </w:r>
      <w:r w:rsidRPr="008D3F83">
        <w:rPr>
          <w:sz w:val="20"/>
          <w:szCs w:val="20"/>
        </w:rPr>
        <w:t xml:space="preserve">, to adopt the </w:t>
      </w:r>
      <w:bookmarkEnd w:id="16"/>
      <w:r w:rsidR="00505BCF">
        <w:rPr>
          <w:sz w:val="20"/>
          <w:szCs w:val="20"/>
        </w:rPr>
        <w:t xml:space="preserve">report of the </w:t>
      </w:r>
      <w:r w:rsidR="00525B30" w:rsidRPr="008D3F83">
        <w:rPr>
          <w:sz w:val="20"/>
          <w:szCs w:val="20"/>
        </w:rPr>
        <w:t xml:space="preserve">VM-22 (A) </w:t>
      </w:r>
      <w:r w:rsidRPr="008D3F83">
        <w:rPr>
          <w:sz w:val="20"/>
          <w:szCs w:val="20"/>
        </w:rPr>
        <w:t>Subgroup</w:t>
      </w:r>
      <w:r w:rsidR="00505BCF">
        <w:rPr>
          <w:sz w:val="20"/>
          <w:szCs w:val="20"/>
        </w:rPr>
        <w:t>, including it</w:t>
      </w:r>
      <w:r w:rsidR="00833DFB" w:rsidRPr="008D3F83">
        <w:rPr>
          <w:sz w:val="20"/>
          <w:szCs w:val="20"/>
        </w:rPr>
        <w:t>s</w:t>
      </w:r>
      <w:r w:rsidR="00525B30" w:rsidRPr="008D3F83">
        <w:rPr>
          <w:sz w:val="20"/>
          <w:szCs w:val="20"/>
        </w:rPr>
        <w:t xml:space="preserve"> </w:t>
      </w:r>
      <w:r w:rsidR="00B370D5" w:rsidRPr="008D3F83">
        <w:rPr>
          <w:sz w:val="20"/>
          <w:szCs w:val="20"/>
        </w:rPr>
        <w:t>Oct. 28</w:t>
      </w:r>
      <w:r w:rsidR="00CB24E6" w:rsidRPr="008D3F83">
        <w:rPr>
          <w:sz w:val="20"/>
          <w:szCs w:val="20"/>
        </w:rPr>
        <w:t xml:space="preserve"> (Attachment </w:t>
      </w:r>
      <w:r w:rsidR="005D1CDB" w:rsidRPr="008D3F83">
        <w:rPr>
          <w:sz w:val="20"/>
          <w:szCs w:val="20"/>
        </w:rPr>
        <w:t>F</w:t>
      </w:r>
      <w:r w:rsidR="007374E4">
        <w:rPr>
          <w:sz w:val="20"/>
          <w:szCs w:val="20"/>
        </w:rPr>
        <w:t>if</w:t>
      </w:r>
      <w:r w:rsidR="005D1CDB" w:rsidRPr="008D3F83">
        <w:rPr>
          <w:sz w:val="20"/>
          <w:szCs w:val="20"/>
        </w:rPr>
        <w:t>teen</w:t>
      </w:r>
      <w:r w:rsidR="00CB24E6" w:rsidRPr="008D3F83">
        <w:rPr>
          <w:sz w:val="20"/>
          <w:szCs w:val="20"/>
        </w:rPr>
        <w:t xml:space="preserve">), </w:t>
      </w:r>
      <w:r w:rsidR="008D3F83" w:rsidRPr="008D3F83">
        <w:rPr>
          <w:sz w:val="20"/>
          <w:szCs w:val="20"/>
        </w:rPr>
        <w:t xml:space="preserve">Oct. 26 </w:t>
      </w:r>
      <w:r w:rsidR="00CB24E6" w:rsidRPr="008D3F83">
        <w:rPr>
          <w:sz w:val="20"/>
          <w:szCs w:val="20"/>
        </w:rPr>
        <w:t xml:space="preserve">(Attachment </w:t>
      </w:r>
      <w:r w:rsidR="007374E4">
        <w:rPr>
          <w:sz w:val="20"/>
          <w:szCs w:val="20"/>
        </w:rPr>
        <w:t>Six</w:t>
      </w:r>
      <w:r w:rsidR="00CB24E6" w:rsidRPr="008D3F83">
        <w:rPr>
          <w:sz w:val="20"/>
          <w:szCs w:val="20"/>
        </w:rPr>
        <w:t>teen)</w:t>
      </w:r>
      <w:r w:rsidR="008D3F83" w:rsidRPr="008D3F83">
        <w:rPr>
          <w:sz w:val="20"/>
          <w:szCs w:val="20"/>
        </w:rPr>
        <w:t>, Oct. 21</w:t>
      </w:r>
      <w:r w:rsidR="00CB24E6" w:rsidRPr="008D3F83">
        <w:rPr>
          <w:sz w:val="20"/>
          <w:szCs w:val="20"/>
        </w:rPr>
        <w:t xml:space="preserve"> (Attachment </w:t>
      </w:r>
      <w:r w:rsidR="005D1CDB" w:rsidRPr="008D3F83">
        <w:rPr>
          <w:sz w:val="20"/>
          <w:szCs w:val="20"/>
        </w:rPr>
        <w:t>S</w:t>
      </w:r>
      <w:r w:rsidR="007374E4">
        <w:rPr>
          <w:sz w:val="20"/>
          <w:szCs w:val="20"/>
        </w:rPr>
        <w:t>even</w:t>
      </w:r>
      <w:r w:rsidR="00CB24E6" w:rsidRPr="008D3F83">
        <w:rPr>
          <w:sz w:val="20"/>
          <w:szCs w:val="20"/>
        </w:rPr>
        <w:t xml:space="preserve">teen) </w:t>
      </w:r>
      <w:r w:rsidR="008D3F83" w:rsidRPr="008D3F83">
        <w:rPr>
          <w:sz w:val="20"/>
          <w:szCs w:val="20"/>
        </w:rPr>
        <w:t xml:space="preserve">and Sept. 29 (Attachment </w:t>
      </w:r>
      <w:r w:rsidR="007374E4">
        <w:rPr>
          <w:sz w:val="20"/>
          <w:szCs w:val="20"/>
        </w:rPr>
        <w:t>Eight</w:t>
      </w:r>
      <w:r w:rsidR="008D3F83" w:rsidRPr="008D3F83">
        <w:rPr>
          <w:sz w:val="20"/>
          <w:szCs w:val="20"/>
        </w:rPr>
        <w:t xml:space="preserve">een) </w:t>
      </w:r>
      <w:r w:rsidR="00E03962" w:rsidRPr="008D3F83">
        <w:rPr>
          <w:sz w:val="20"/>
          <w:szCs w:val="20"/>
        </w:rPr>
        <w:t>minutes</w:t>
      </w:r>
      <w:r w:rsidRPr="008D3F83">
        <w:rPr>
          <w:sz w:val="20"/>
          <w:szCs w:val="20"/>
        </w:rPr>
        <w:t xml:space="preserve">. </w:t>
      </w:r>
      <w:bookmarkStart w:id="17" w:name="_Hlk58246350"/>
      <w:r w:rsidRPr="008D3F83">
        <w:rPr>
          <w:sz w:val="20"/>
          <w:szCs w:val="20"/>
        </w:rPr>
        <w:t>The motion passed unanimously.</w:t>
      </w:r>
      <w:bookmarkEnd w:id="17"/>
    </w:p>
    <w:p w14:paraId="6E6D261C" w14:textId="08E4B620" w:rsidR="00505BCF" w:rsidRDefault="00505BCF" w:rsidP="00505BCF">
      <w:pPr>
        <w:contextualSpacing/>
        <w:jc w:val="both"/>
        <w:rPr>
          <w:sz w:val="20"/>
          <w:szCs w:val="20"/>
        </w:rPr>
      </w:pPr>
    </w:p>
    <w:p w14:paraId="2B6AF80C" w14:textId="33A70FD4" w:rsidR="002C6D49" w:rsidRPr="00505BCF" w:rsidRDefault="002C6D49" w:rsidP="00505BCF">
      <w:pPr>
        <w:pStyle w:val="ListParagraph"/>
        <w:numPr>
          <w:ilvl w:val="0"/>
          <w:numId w:val="1"/>
        </w:numPr>
        <w:ind w:left="360"/>
        <w:contextualSpacing/>
        <w:jc w:val="both"/>
        <w:rPr>
          <w:sz w:val="20"/>
          <w:szCs w:val="20"/>
        </w:rPr>
      </w:pPr>
      <w:r w:rsidRPr="00505BCF">
        <w:rPr>
          <w:sz w:val="20"/>
          <w:szCs w:val="20"/>
          <w:u w:val="single"/>
        </w:rPr>
        <w:t>Heard an Update from the Compact</w:t>
      </w:r>
      <w:r w:rsidR="00C614C2">
        <w:rPr>
          <w:sz w:val="20"/>
          <w:szCs w:val="20"/>
          <w:u w:val="single"/>
        </w:rPr>
        <w:t xml:space="preserve"> on its Activities</w:t>
      </w:r>
    </w:p>
    <w:p w14:paraId="41BAA519" w14:textId="77777777" w:rsidR="002C6D49" w:rsidRPr="00DC4177" w:rsidRDefault="002C6D49" w:rsidP="00B154AB">
      <w:pPr>
        <w:autoSpaceDE w:val="0"/>
        <w:autoSpaceDN w:val="0"/>
        <w:adjustRightInd w:val="0"/>
        <w:ind w:left="360" w:hanging="360"/>
        <w:contextualSpacing/>
        <w:jc w:val="both"/>
        <w:rPr>
          <w:sz w:val="20"/>
          <w:szCs w:val="20"/>
        </w:rPr>
      </w:pPr>
    </w:p>
    <w:p w14:paraId="4A4A04AA" w14:textId="74FDC9E3" w:rsidR="00B0742E" w:rsidRDefault="00505BCF" w:rsidP="00505BCF">
      <w:pPr>
        <w:autoSpaceDE w:val="0"/>
        <w:autoSpaceDN w:val="0"/>
        <w:adjustRightInd w:val="0"/>
        <w:contextualSpacing/>
        <w:jc w:val="both"/>
        <w:rPr>
          <w:sz w:val="20"/>
          <w:szCs w:val="20"/>
        </w:rPr>
      </w:pPr>
      <w:r>
        <w:rPr>
          <w:sz w:val="20"/>
          <w:szCs w:val="20"/>
        </w:rPr>
        <w:t>Katie Campbell (Interstate Insurance Product Regulatory Commission</w:t>
      </w:r>
      <w:r w:rsidRPr="00092415">
        <w:rPr>
          <w:i/>
          <w:sz w:val="20"/>
          <w:szCs w:val="20"/>
        </w:rPr>
        <w:t>—</w:t>
      </w:r>
      <w:r>
        <w:rPr>
          <w:sz w:val="20"/>
          <w:szCs w:val="20"/>
        </w:rPr>
        <w:t>Compact)</w:t>
      </w:r>
      <w:r w:rsidR="002C6D49" w:rsidRPr="00DC4177">
        <w:rPr>
          <w:sz w:val="20"/>
          <w:szCs w:val="20"/>
        </w:rPr>
        <w:t xml:space="preserve"> provided an update on the activities of the</w:t>
      </w:r>
      <w:r>
        <w:rPr>
          <w:sz w:val="20"/>
          <w:szCs w:val="20"/>
        </w:rPr>
        <w:t xml:space="preserve"> </w:t>
      </w:r>
      <w:r w:rsidR="002C6D49" w:rsidRPr="00DC4177">
        <w:rPr>
          <w:sz w:val="20"/>
          <w:szCs w:val="20"/>
        </w:rPr>
        <w:t xml:space="preserve">Compact. She said the </w:t>
      </w:r>
      <w:r w:rsidR="00CA0AEB">
        <w:rPr>
          <w:sz w:val="20"/>
          <w:szCs w:val="20"/>
        </w:rPr>
        <w:t xml:space="preserve">Compact </w:t>
      </w:r>
      <w:r w:rsidR="002C6D49" w:rsidRPr="00DC4177">
        <w:rPr>
          <w:sz w:val="20"/>
          <w:szCs w:val="20"/>
        </w:rPr>
        <w:t xml:space="preserve">Management Committee </w:t>
      </w:r>
      <w:r w:rsidR="009A1852">
        <w:rPr>
          <w:sz w:val="20"/>
          <w:szCs w:val="20"/>
        </w:rPr>
        <w:t>plans to</w:t>
      </w:r>
      <w:r w:rsidR="002C6D49" w:rsidRPr="00DC4177">
        <w:rPr>
          <w:sz w:val="20"/>
          <w:szCs w:val="20"/>
        </w:rPr>
        <w:t xml:space="preserve"> meet </w:t>
      </w:r>
      <w:r>
        <w:rPr>
          <w:sz w:val="20"/>
          <w:szCs w:val="20"/>
        </w:rPr>
        <w:t>Dec</w:t>
      </w:r>
      <w:r w:rsidR="002C6D49" w:rsidRPr="00DC4177">
        <w:rPr>
          <w:sz w:val="20"/>
          <w:szCs w:val="20"/>
        </w:rPr>
        <w:t xml:space="preserve">. 4 </w:t>
      </w:r>
      <w:r w:rsidR="00CA0AEB">
        <w:rPr>
          <w:sz w:val="20"/>
          <w:szCs w:val="20"/>
        </w:rPr>
        <w:t xml:space="preserve">to </w:t>
      </w:r>
      <w:r w:rsidR="00B94839" w:rsidRPr="00DC4177">
        <w:rPr>
          <w:sz w:val="20"/>
          <w:szCs w:val="20"/>
        </w:rPr>
        <w:t xml:space="preserve">consider </w:t>
      </w:r>
      <w:r>
        <w:rPr>
          <w:sz w:val="20"/>
          <w:szCs w:val="20"/>
        </w:rPr>
        <w:t>a</w:t>
      </w:r>
      <w:r w:rsidR="002C6D49" w:rsidRPr="00DC4177">
        <w:rPr>
          <w:sz w:val="20"/>
          <w:szCs w:val="20"/>
        </w:rPr>
        <w:t xml:space="preserve"> proposed </w:t>
      </w:r>
      <w:r>
        <w:rPr>
          <w:sz w:val="20"/>
          <w:szCs w:val="20"/>
        </w:rPr>
        <w:t>emergency rule</w:t>
      </w:r>
      <w:r w:rsidR="00B0742E">
        <w:rPr>
          <w:sz w:val="20"/>
          <w:szCs w:val="20"/>
        </w:rPr>
        <w:t xml:space="preserve">, drafted at the request of </w:t>
      </w:r>
      <w:r w:rsidR="009A1852">
        <w:rPr>
          <w:sz w:val="20"/>
          <w:szCs w:val="20"/>
        </w:rPr>
        <w:t>Compact officers</w:t>
      </w:r>
      <w:r w:rsidR="00B0742E">
        <w:rPr>
          <w:sz w:val="20"/>
          <w:szCs w:val="20"/>
        </w:rPr>
        <w:t>,</w:t>
      </w:r>
      <w:r>
        <w:rPr>
          <w:sz w:val="20"/>
          <w:szCs w:val="20"/>
        </w:rPr>
        <w:t xml:space="preserve"> to </w:t>
      </w:r>
      <w:r w:rsidR="002F6518">
        <w:rPr>
          <w:sz w:val="20"/>
          <w:szCs w:val="20"/>
        </w:rPr>
        <w:t>stay</w:t>
      </w:r>
      <w:r>
        <w:rPr>
          <w:sz w:val="20"/>
          <w:szCs w:val="20"/>
        </w:rPr>
        <w:t xml:space="preserve"> the </w:t>
      </w:r>
      <w:r w:rsidR="007560CF">
        <w:rPr>
          <w:sz w:val="20"/>
          <w:szCs w:val="20"/>
        </w:rPr>
        <w:t>effectiveness</w:t>
      </w:r>
      <w:r>
        <w:rPr>
          <w:sz w:val="20"/>
          <w:szCs w:val="20"/>
        </w:rPr>
        <w:t xml:space="preserve"> of </w:t>
      </w:r>
      <w:r w:rsidR="009A1852">
        <w:rPr>
          <w:sz w:val="20"/>
          <w:szCs w:val="20"/>
        </w:rPr>
        <w:t xml:space="preserve">Model </w:t>
      </w:r>
      <w:r w:rsidR="007560CF">
        <w:rPr>
          <w:sz w:val="20"/>
          <w:szCs w:val="20"/>
        </w:rPr>
        <w:t>#805</w:t>
      </w:r>
      <w:r w:rsidR="00B0742E">
        <w:rPr>
          <w:sz w:val="20"/>
          <w:szCs w:val="20"/>
        </w:rPr>
        <w:t>, the revisions to which are expected to be adopted by the Executive (EX) Committee and Plenary next week.</w:t>
      </w:r>
      <w:r w:rsidR="007560CF">
        <w:rPr>
          <w:sz w:val="20"/>
          <w:szCs w:val="20"/>
        </w:rPr>
        <w:t xml:space="preserve"> She said </w:t>
      </w:r>
      <w:r w:rsidR="007F7AAF">
        <w:rPr>
          <w:sz w:val="20"/>
          <w:szCs w:val="20"/>
        </w:rPr>
        <w:t>that without the stay of effectiveness</w:t>
      </w:r>
      <w:r w:rsidR="009A1852">
        <w:rPr>
          <w:sz w:val="20"/>
          <w:szCs w:val="20"/>
        </w:rPr>
        <w:t>,</w:t>
      </w:r>
      <w:r w:rsidR="007F7AAF">
        <w:rPr>
          <w:sz w:val="20"/>
          <w:szCs w:val="20"/>
        </w:rPr>
        <w:t xml:space="preserve"> </w:t>
      </w:r>
      <w:r w:rsidR="007560CF">
        <w:rPr>
          <w:sz w:val="20"/>
          <w:szCs w:val="20"/>
        </w:rPr>
        <w:t xml:space="preserve">the uniform standard would require compliance with </w:t>
      </w:r>
      <w:r w:rsidR="00B0742E">
        <w:rPr>
          <w:sz w:val="20"/>
          <w:szCs w:val="20"/>
        </w:rPr>
        <w:t xml:space="preserve">the revisions to </w:t>
      </w:r>
      <w:r w:rsidR="009A1852">
        <w:rPr>
          <w:sz w:val="20"/>
          <w:szCs w:val="20"/>
        </w:rPr>
        <w:t xml:space="preserve">Model </w:t>
      </w:r>
      <w:r w:rsidR="007560CF">
        <w:rPr>
          <w:sz w:val="20"/>
          <w:szCs w:val="20"/>
        </w:rPr>
        <w:t>#805</w:t>
      </w:r>
      <w:r w:rsidR="00B0742E">
        <w:rPr>
          <w:sz w:val="20"/>
          <w:szCs w:val="20"/>
        </w:rPr>
        <w:t xml:space="preserve"> </w:t>
      </w:r>
      <w:r w:rsidR="007560CF">
        <w:rPr>
          <w:sz w:val="20"/>
          <w:szCs w:val="20"/>
        </w:rPr>
        <w:t xml:space="preserve">once NAIC adoption has been completed, </w:t>
      </w:r>
      <w:r w:rsidR="00B0742E">
        <w:rPr>
          <w:sz w:val="20"/>
          <w:szCs w:val="20"/>
        </w:rPr>
        <w:t xml:space="preserve">regardless of whether the revisions have been passed by individual </w:t>
      </w:r>
      <w:r w:rsidR="007F7AAF">
        <w:rPr>
          <w:sz w:val="20"/>
          <w:szCs w:val="20"/>
        </w:rPr>
        <w:t xml:space="preserve">Compact </w:t>
      </w:r>
      <w:r w:rsidR="00B0742E">
        <w:rPr>
          <w:sz w:val="20"/>
          <w:szCs w:val="20"/>
        </w:rPr>
        <w:t xml:space="preserve">states. She said the delay will be in effect for 120 days. During that period, the Product Standards Committee </w:t>
      </w:r>
      <w:r w:rsidR="009A1852">
        <w:rPr>
          <w:sz w:val="20"/>
          <w:szCs w:val="20"/>
        </w:rPr>
        <w:t xml:space="preserve">(PSC) </w:t>
      </w:r>
      <w:r w:rsidR="00B0742E">
        <w:rPr>
          <w:sz w:val="20"/>
          <w:szCs w:val="20"/>
        </w:rPr>
        <w:t>will determine whether or how to implement the revised standard.</w:t>
      </w:r>
    </w:p>
    <w:p w14:paraId="1D02EF4D" w14:textId="77777777" w:rsidR="00B0742E" w:rsidRDefault="00B0742E" w:rsidP="00505BCF">
      <w:pPr>
        <w:autoSpaceDE w:val="0"/>
        <w:autoSpaceDN w:val="0"/>
        <w:adjustRightInd w:val="0"/>
        <w:contextualSpacing/>
        <w:jc w:val="both"/>
        <w:rPr>
          <w:sz w:val="20"/>
          <w:szCs w:val="20"/>
        </w:rPr>
      </w:pPr>
    </w:p>
    <w:p w14:paraId="4A05D26C" w14:textId="473712A9" w:rsidR="00B94839" w:rsidRPr="00DC4177" w:rsidRDefault="00B0742E" w:rsidP="00505BCF">
      <w:pPr>
        <w:autoSpaceDE w:val="0"/>
        <w:autoSpaceDN w:val="0"/>
        <w:adjustRightInd w:val="0"/>
        <w:contextualSpacing/>
        <w:jc w:val="both"/>
        <w:rPr>
          <w:sz w:val="20"/>
          <w:szCs w:val="20"/>
        </w:rPr>
      </w:pPr>
      <w:r>
        <w:rPr>
          <w:sz w:val="20"/>
          <w:szCs w:val="20"/>
        </w:rPr>
        <w:t xml:space="preserve">Ms. Campbell said a subgroup of the </w:t>
      </w:r>
      <w:r w:rsidR="005C0340">
        <w:rPr>
          <w:sz w:val="20"/>
          <w:szCs w:val="20"/>
        </w:rPr>
        <w:t>Actuarial</w:t>
      </w:r>
      <w:r>
        <w:rPr>
          <w:sz w:val="20"/>
          <w:szCs w:val="20"/>
        </w:rPr>
        <w:t xml:space="preserve"> Working Group is working on a standard for </w:t>
      </w:r>
      <w:r w:rsidR="005C0340">
        <w:rPr>
          <w:sz w:val="20"/>
          <w:szCs w:val="20"/>
        </w:rPr>
        <w:t>interim values for index-linked variable annuities (ILVAs), also known as registered indexed-linked annuities (RILAs), with a goal of having it available early in 2021. She said additional standards for waiver of monthly deductions, waiver of insurance premium and waiver of surrender charge</w:t>
      </w:r>
      <w:r w:rsidR="007F7AAF">
        <w:rPr>
          <w:sz w:val="20"/>
          <w:szCs w:val="20"/>
        </w:rPr>
        <w:t>s</w:t>
      </w:r>
      <w:r w:rsidR="005C0340">
        <w:rPr>
          <w:sz w:val="20"/>
          <w:szCs w:val="20"/>
        </w:rPr>
        <w:t xml:space="preserve"> are being referred to the Management Committee. </w:t>
      </w:r>
    </w:p>
    <w:p w14:paraId="7BCCDC3D" w14:textId="77777777" w:rsidR="00B94839" w:rsidRPr="00DC4177" w:rsidRDefault="00B94839" w:rsidP="00505BCF">
      <w:pPr>
        <w:autoSpaceDE w:val="0"/>
        <w:autoSpaceDN w:val="0"/>
        <w:adjustRightInd w:val="0"/>
        <w:contextualSpacing/>
        <w:jc w:val="both"/>
        <w:rPr>
          <w:sz w:val="20"/>
          <w:szCs w:val="20"/>
        </w:rPr>
      </w:pPr>
    </w:p>
    <w:p w14:paraId="156C5683" w14:textId="55189F22" w:rsidR="00B17024" w:rsidRDefault="00B52413" w:rsidP="00505BCF">
      <w:pPr>
        <w:autoSpaceDE w:val="0"/>
        <w:autoSpaceDN w:val="0"/>
        <w:adjustRightInd w:val="0"/>
        <w:contextualSpacing/>
        <w:jc w:val="both"/>
        <w:rPr>
          <w:sz w:val="20"/>
          <w:szCs w:val="20"/>
        </w:rPr>
      </w:pPr>
      <w:r w:rsidRPr="00DC4177">
        <w:rPr>
          <w:sz w:val="20"/>
          <w:szCs w:val="20"/>
        </w:rPr>
        <w:t xml:space="preserve">Ms. </w:t>
      </w:r>
      <w:r w:rsidR="00FC2587">
        <w:rPr>
          <w:sz w:val="20"/>
          <w:szCs w:val="20"/>
        </w:rPr>
        <w:t>Campbell</w:t>
      </w:r>
      <w:r w:rsidRPr="00DC4177">
        <w:rPr>
          <w:sz w:val="20"/>
          <w:szCs w:val="20"/>
        </w:rPr>
        <w:t xml:space="preserve"> said the Compact has received </w:t>
      </w:r>
      <w:r w:rsidR="005C0340">
        <w:rPr>
          <w:sz w:val="20"/>
          <w:szCs w:val="20"/>
        </w:rPr>
        <w:t>1</w:t>
      </w:r>
      <w:r w:rsidR="009A1852">
        <w:rPr>
          <w:sz w:val="20"/>
          <w:szCs w:val="20"/>
        </w:rPr>
        <w:t>,</w:t>
      </w:r>
      <w:r w:rsidR="005C0340">
        <w:rPr>
          <w:sz w:val="20"/>
          <w:szCs w:val="20"/>
        </w:rPr>
        <w:t>135</w:t>
      </w:r>
      <w:r w:rsidRPr="00DC4177">
        <w:rPr>
          <w:sz w:val="20"/>
          <w:szCs w:val="20"/>
        </w:rPr>
        <w:t xml:space="preserve"> filings </w:t>
      </w:r>
      <w:r w:rsidR="005C0340">
        <w:rPr>
          <w:sz w:val="20"/>
          <w:szCs w:val="20"/>
        </w:rPr>
        <w:t>t</w:t>
      </w:r>
      <w:r w:rsidR="00FC2587">
        <w:rPr>
          <w:sz w:val="20"/>
          <w:szCs w:val="20"/>
        </w:rPr>
        <w:t>hrough Oct. 31</w:t>
      </w:r>
      <w:r w:rsidRPr="00DC4177">
        <w:rPr>
          <w:sz w:val="20"/>
          <w:szCs w:val="20"/>
        </w:rPr>
        <w:t xml:space="preserve">, of which </w:t>
      </w:r>
      <w:r w:rsidR="00FC2587">
        <w:rPr>
          <w:sz w:val="20"/>
          <w:szCs w:val="20"/>
        </w:rPr>
        <w:t>1</w:t>
      </w:r>
      <w:r w:rsidR="00E93DC2">
        <w:rPr>
          <w:sz w:val="20"/>
          <w:szCs w:val="20"/>
        </w:rPr>
        <w:t>,</w:t>
      </w:r>
      <w:r w:rsidR="00FC2587">
        <w:rPr>
          <w:sz w:val="20"/>
          <w:szCs w:val="20"/>
        </w:rPr>
        <w:t>074</w:t>
      </w:r>
      <w:r w:rsidRPr="00DC4177">
        <w:rPr>
          <w:sz w:val="20"/>
          <w:szCs w:val="20"/>
        </w:rPr>
        <w:t xml:space="preserve"> have been approved. Those numbers are down </w:t>
      </w:r>
      <w:r w:rsidR="00F509DE">
        <w:rPr>
          <w:sz w:val="20"/>
          <w:szCs w:val="20"/>
        </w:rPr>
        <w:t>20%</w:t>
      </w:r>
      <w:r w:rsidRPr="00DC4177">
        <w:rPr>
          <w:sz w:val="20"/>
          <w:szCs w:val="20"/>
        </w:rPr>
        <w:t xml:space="preserve"> compared to last year. She said the average wait time for review of a filing is 20 days, compared to 33 days last year. The median number of states on a Compact filing is </w:t>
      </w:r>
      <w:r w:rsidR="005F1C34" w:rsidRPr="00DC4177">
        <w:rPr>
          <w:sz w:val="20"/>
          <w:szCs w:val="20"/>
        </w:rPr>
        <w:t>43</w:t>
      </w:r>
      <w:r w:rsidRPr="00DC4177">
        <w:rPr>
          <w:sz w:val="20"/>
          <w:szCs w:val="20"/>
        </w:rPr>
        <w:t>. The number of mix-and-match filings has continued to decrease and now comprises 2</w:t>
      </w:r>
      <w:r w:rsidR="00FC2587">
        <w:rPr>
          <w:sz w:val="20"/>
          <w:szCs w:val="20"/>
        </w:rPr>
        <w:t>1</w:t>
      </w:r>
      <w:r w:rsidRPr="00DC4177">
        <w:rPr>
          <w:sz w:val="20"/>
          <w:szCs w:val="20"/>
        </w:rPr>
        <w:t xml:space="preserve">% of filings. She said </w:t>
      </w:r>
      <w:r w:rsidR="005F1C34" w:rsidRPr="00DC4177">
        <w:rPr>
          <w:sz w:val="20"/>
          <w:szCs w:val="20"/>
        </w:rPr>
        <w:t>54</w:t>
      </w:r>
      <w:r w:rsidRPr="00DC4177">
        <w:rPr>
          <w:sz w:val="20"/>
          <w:szCs w:val="20"/>
        </w:rPr>
        <w:t xml:space="preserve">% of the filings are for life products, </w:t>
      </w:r>
      <w:r w:rsidR="005F1C34" w:rsidRPr="00DC4177">
        <w:rPr>
          <w:sz w:val="20"/>
          <w:szCs w:val="20"/>
        </w:rPr>
        <w:t>33</w:t>
      </w:r>
      <w:r w:rsidRPr="00DC4177">
        <w:rPr>
          <w:sz w:val="20"/>
          <w:szCs w:val="20"/>
        </w:rPr>
        <w:t xml:space="preserve">% of the filings are for annuity products, and </w:t>
      </w:r>
      <w:r w:rsidR="005F1C34" w:rsidRPr="00DC4177">
        <w:rPr>
          <w:sz w:val="20"/>
          <w:szCs w:val="20"/>
        </w:rPr>
        <w:t xml:space="preserve">most of the </w:t>
      </w:r>
      <w:r w:rsidRPr="00DC4177">
        <w:rPr>
          <w:sz w:val="20"/>
          <w:szCs w:val="20"/>
        </w:rPr>
        <w:t xml:space="preserve">remaining filings are for long-term care (LTC) and disability income. </w:t>
      </w:r>
      <w:r w:rsidR="004F760C">
        <w:rPr>
          <w:sz w:val="20"/>
          <w:szCs w:val="20"/>
        </w:rPr>
        <w:t>She</w:t>
      </w:r>
      <w:r w:rsidR="00FC2587">
        <w:rPr>
          <w:sz w:val="20"/>
          <w:szCs w:val="20"/>
        </w:rPr>
        <w:t xml:space="preserve"> said </w:t>
      </w:r>
      <w:r w:rsidR="004F760C">
        <w:rPr>
          <w:sz w:val="20"/>
          <w:szCs w:val="20"/>
        </w:rPr>
        <w:t xml:space="preserve">a </w:t>
      </w:r>
      <w:r w:rsidR="00FC2587">
        <w:rPr>
          <w:sz w:val="20"/>
          <w:szCs w:val="20"/>
        </w:rPr>
        <w:t xml:space="preserve">filing information notice </w:t>
      </w:r>
      <w:r w:rsidR="00E93DC2">
        <w:rPr>
          <w:sz w:val="20"/>
          <w:szCs w:val="20"/>
        </w:rPr>
        <w:br/>
      </w:r>
      <w:r w:rsidR="00FC2587">
        <w:rPr>
          <w:sz w:val="20"/>
          <w:szCs w:val="20"/>
        </w:rPr>
        <w:t>2020-01, related to companies filing changes to the life insurance nonforfeiture interest rate, has been published.</w:t>
      </w:r>
    </w:p>
    <w:p w14:paraId="2EA83EC0" w14:textId="077C1C27" w:rsidR="00FC2587" w:rsidRDefault="00FC2587" w:rsidP="00505BCF">
      <w:pPr>
        <w:autoSpaceDE w:val="0"/>
        <w:autoSpaceDN w:val="0"/>
        <w:adjustRightInd w:val="0"/>
        <w:contextualSpacing/>
        <w:jc w:val="both"/>
        <w:rPr>
          <w:sz w:val="20"/>
          <w:szCs w:val="20"/>
        </w:rPr>
      </w:pPr>
    </w:p>
    <w:p w14:paraId="3F50B3D3" w14:textId="142AFA45" w:rsidR="00FC2587" w:rsidRDefault="00FC2587" w:rsidP="00505BCF">
      <w:pPr>
        <w:autoSpaceDE w:val="0"/>
        <w:autoSpaceDN w:val="0"/>
        <w:adjustRightInd w:val="0"/>
        <w:contextualSpacing/>
        <w:jc w:val="both"/>
        <w:rPr>
          <w:sz w:val="20"/>
          <w:szCs w:val="20"/>
        </w:rPr>
      </w:pPr>
      <w:r>
        <w:rPr>
          <w:sz w:val="20"/>
          <w:szCs w:val="20"/>
        </w:rPr>
        <w:t xml:space="preserve">Mr. Carmello asked if the Task Force should </w:t>
      </w:r>
      <w:r w:rsidR="007F7AAF">
        <w:rPr>
          <w:sz w:val="20"/>
          <w:szCs w:val="20"/>
        </w:rPr>
        <w:t>l</w:t>
      </w:r>
      <w:r>
        <w:rPr>
          <w:sz w:val="20"/>
          <w:szCs w:val="20"/>
        </w:rPr>
        <w:t>ook at the interim value</w:t>
      </w:r>
      <w:r w:rsidR="007F7AAF">
        <w:rPr>
          <w:sz w:val="20"/>
          <w:szCs w:val="20"/>
        </w:rPr>
        <w:t xml:space="preserve"> requirement</w:t>
      </w:r>
      <w:r>
        <w:rPr>
          <w:sz w:val="20"/>
          <w:szCs w:val="20"/>
        </w:rPr>
        <w:t xml:space="preserve">s for ILVAs. Mr. Weber, who chairs the Compact Interim Values Subgroup, said there </w:t>
      </w:r>
      <w:r w:rsidR="004F760C">
        <w:rPr>
          <w:sz w:val="20"/>
          <w:szCs w:val="20"/>
        </w:rPr>
        <w:t xml:space="preserve">is no existing regulatory framework for the product. He said the </w:t>
      </w:r>
      <w:r w:rsidR="00EA6D21">
        <w:rPr>
          <w:sz w:val="20"/>
          <w:szCs w:val="20"/>
        </w:rPr>
        <w:t>S</w:t>
      </w:r>
      <w:r w:rsidR="004F760C">
        <w:rPr>
          <w:sz w:val="20"/>
          <w:szCs w:val="20"/>
        </w:rPr>
        <w:t xml:space="preserve">ubgroup is working to develop </w:t>
      </w:r>
      <w:r>
        <w:rPr>
          <w:sz w:val="20"/>
          <w:szCs w:val="20"/>
        </w:rPr>
        <w:t>standards</w:t>
      </w:r>
      <w:r w:rsidR="004F760C">
        <w:rPr>
          <w:sz w:val="20"/>
          <w:szCs w:val="20"/>
        </w:rPr>
        <w:t>. He</w:t>
      </w:r>
      <w:r w:rsidR="00E93DC2">
        <w:rPr>
          <w:sz w:val="20"/>
          <w:szCs w:val="20"/>
        </w:rPr>
        <w:t xml:space="preserve"> said he</w:t>
      </w:r>
      <w:r w:rsidR="004F760C">
        <w:rPr>
          <w:sz w:val="20"/>
          <w:szCs w:val="20"/>
        </w:rPr>
        <w:t xml:space="preserve"> anticipates bringing those standards to the Task Force for its consideration. </w:t>
      </w:r>
      <w:r w:rsidR="00E93DC2">
        <w:rPr>
          <w:sz w:val="20"/>
          <w:szCs w:val="20"/>
        </w:rPr>
        <w:br/>
      </w:r>
      <w:r w:rsidR="004F760C">
        <w:rPr>
          <w:sz w:val="20"/>
          <w:szCs w:val="20"/>
        </w:rPr>
        <w:t>Mr. Carmello suggested that, in the future, the Task Force should take the lead on developing standards for new products.</w:t>
      </w:r>
    </w:p>
    <w:p w14:paraId="07A932C6" w14:textId="77777777" w:rsidR="00F509DE" w:rsidRPr="00DC4177" w:rsidRDefault="00F509DE" w:rsidP="00505BCF">
      <w:pPr>
        <w:autoSpaceDE w:val="0"/>
        <w:autoSpaceDN w:val="0"/>
        <w:adjustRightInd w:val="0"/>
        <w:contextualSpacing/>
        <w:jc w:val="both"/>
        <w:rPr>
          <w:sz w:val="20"/>
          <w:szCs w:val="20"/>
        </w:rPr>
      </w:pPr>
    </w:p>
    <w:p w14:paraId="5E814C08" w14:textId="77777777" w:rsidR="004F760C" w:rsidRPr="00A77EAC" w:rsidRDefault="004F760C" w:rsidP="004F760C">
      <w:pPr>
        <w:pStyle w:val="ListParagraph"/>
        <w:numPr>
          <w:ilvl w:val="0"/>
          <w:numId w:val="1"/>
        </w:numPr>
        <w:ind w:left="360"/>
        <w:contextualSpacing/>
        <w:jc w:val="both"/>
        <w:rPr>
          <w:sz w:val="20"/>
          <w:szCs w:val="20"/>
        </w:rPr>
      </w:pPr>
      <w:r w:rsidRPr="00A77EAC">
        <w:rPr>
          <w:sz w:val="20"/>
          <w:szCs w:val="20"/>
          <w:u w:val="single"/>
        </w:rPr>
        <w:t>Heard an Update on SOA Research and Education</w:t>
      </w:r>
    </w:p>
    <w:p w14:paraId="214EAE71" w14:textId="77777777" w:rsidR="004F760C" w:rsidRPr="00504EAC" w:rsidRDefault="004F760C" w:rsidP="004F760C">
      <w:pPr>
        <w:ind w:left="360" w:hanging="360"/>
        <w:contextualSpacing/>
        <w:jc w:val="both"/>
        <w:rPr>
          <w:sz w:val="20"/>
          <w:szCs w:val="20"/>
        </w:rPr>
      </w:pPr>
    </w:p>
    <w:p w14:paraId="04BAFE09" w14:textId="20C7E5E3" w:rsidR="00D1650C" w:rsidRDefault="00EA6D21" w:rsidP="005F1956">
      <w:pPr>
        <w:contextualSpacing/>
        <w:jc w:val="both"/>
        <w:rPr>
          <w:sz w:val="20"/>
          <w:szCs w:val="20"/>
        </w:rPr>
      </w:pPr>
      <w:r>
        <w:rPr>
          <w:sz w:val="20"/>
          <w:szCs w:val="20"/>
        </w:rPr>
        <w:t>Dale</w:t>
      </w:r>
      <w:r w:rsidR="004F760C">
        <w:rPr>
          <w:sz w:val="20"/>
          <w:szCs w:val="20"/>
        </w:rPr>
        <w:t xml:space="preserve"> </w:t>
      </w:r>
      <w:r w:rsidR="004F760C" w:rsidRPr="00504EAC">
        <w:rPr>
          <w:sz w:val="20"/>
          <w:szCs w:val="20"/>
        </w:rPr>
        <w:t xml:space="preserve">Hall </w:t>
      </w:r>
      <w:r>
        <w:rPr>
          <w:sz w:val="20"/>
          <w:szCs w:val="20"/>
        </w:rPr>
        <w:t>(Society of Actuaries</w:t>
      </w:r>
      <w:r w:rsidRPr="00092415">
        <w:rPr>
          <w:i/>
          <w:sz w:val="20"/>
          <w:szCs w:val="20"/>
        </w:rPr>
        <w:t>—</w:t>
      </w:r>
      <w:r>
        <w:rPr>
          <w:sz w:val="20"/>
          <w:szCs w:val="20"/>
        </w:rPr>
        <w:t>SOA) gave</w:t>
      </w:r>
      <w:r w:rsidR="004F760C" w:rsidRPr="00504EAC">
        <w:rPr>
          <w:sz w:val="20"/>
          <w:szCs w:val="20"/>
        </w:rPr>
        <w:t xml:space="preserve"> a presentation (Attachment </w:t>
      </w:r>
      <w:r w:rsidR="007374E4">
        <w:rPr>
          <w:sz w:val="20"/>
          <w:szCs w:val="20"/>
        </w:rPr>
        <w:t>Ninet</w:t>
      </w:r>
      <w:r w:rsidR="005F1956">
        <w:rPr>
          <w:sz w:val="20"/>
          <w:szCs w:val="20"/>
        </w:rPr>
        <w:t>een</w:t>
      </w:r>
      <w:r w:rsidR="004F760C" w:rsidRPr="00504EAC">
        <w:rPr>
          <w:sz w:val="20"/>
          <w:szCs w:val="20"/>
        </w:rPr>
        <w:t xml:space="preserve">) </w:t>
      </w:r>
      <w:r>
        <w:rPr>
          <w:sz w:val="20"/>
          <w:szCs w:val="20"/>
        </w:rPr>
        <w:t>on</w:t>
      </w:r>
      <w:r w:rsidR="005F1956">
        <w:rPr>
          <w:sz w:val="20"/>
          <w:szCs w:val="20"/>
        </w:rPr>
        <w:t xml:space="preserve"> </w:t>
      </w:r>
      <w:r w:rsidR="00C614C2">
        <w:rPr>
          <w:sz w:val="20"/>
          <w:szCs w:val="20"/>
        </w:rPr>
        <w:t xml:space="preserve">U.S. </w:t>
      </w:r>
      <w:r w:rsidR="005F1956">
        <w:rPr>
          <w:sz w:val="20"/>
          <w:szCs w:val="20"/>
        </w:rPr>
        <w:t xml:space="preserve">data </w:t>
      </w:r>
      <w:r w:rsidR="00D31ED1">
        <w:rPr>
          <w:sz w:val="20"/>
          <w:szCs w:val="20"/>
        </w:rPr>
        <w:t xml:space="preserve">on mortality </w:t>
      </w:r>
      <w:r w:rsidR="005F1956">
        <w:rPr>
          <w:sz w:val="20"/>
          <w:szCs w:val="20"/>
        </w:rPr>
        <w:t xml:space="preserve">by socioeconomic group and updating the Task Force on </w:t>
      </w:r>
      <w:r w:rsidR="00B2102F">
        <w:rPr>
          <w:sz w:val="20"/>
          <w:szCs w:val="20"/>
        </w:rPr>
        <w:t xml:space="preserve">SOA </w:t>
      </w:r>
      <w:r w:rsidR="005F1956">
        <w:rPr>
          <w:sz w:val="20"/>
          <w:szCs w:val="20"/>
        </w:rPr>
        <w:t xml:space="preserve">research efforts. </w:t>
      </w:r>
      <w:r w:rsidR="00D31ED1">
        <w:rPr>
          <w:sz w:val="20"/>
          <w:szCs w:val="20"/>
        </w:rPr>
        <w:t xml:space="preserve">He said the mortality study period covers years 1999 through 2018 and shows the growing disparities across socioeconomic groups. </w:t>
      </w:r>
      <w:r w:rsidR="00B2102F">
        <w:rPr>
          <w:sz w:val="20"/>
          <w:szCs w:val="20"/>
        </w:rPr>
        <w:t>He said the disparities are also evident in mortality improvement data.</w:t>
      </w:r>
    </w:p>
    <w:p w14:paraId="5C7D00D5" w14:textId="77777777" w:rsidR="00C614C2" w:rsidRDefault="00C614C2" w:rsidP="005F1956">
      <w:pPr>
        <w:contextualSpacing/>
        <w:jc w:val="both"/>
        <w:rPr>
          <w:sz w:val="20"/>
          <w:szCs w:val="20"/>
        </w:rPr>
      </w:pPr>
    </w:p>
    <w:p w14:paraId="5E5A422F" w14:textId="30879D99" w:rsidR="00B2102F" w:rsidRDefault="00B2102F" w:rsidP="005F1956">
      <w:pPr>
        <w:contextualSpacing/>
        <w:jc w:val="both"/>
        <w:rPr>
          <w:sz w:val="20"/>
          <w:szCs w:val="20"/>
        </w:rPr>
      </w:pPr>
      <w:r>
        <w:rPr>
          <w:sz w:val="20"/>
          <w:szCs w:val="20"/>
        </w:rPr>
        <w:t xml:space="preserve">Mr. Hall </w:t>
      </w:r>
      <w:r w:rsidR="00EA6D21">
        <w:rPr>
          <w:sz w:val="20"/>
          <w:szCs w:val="20"/>
        </w:rPr>
        <w:t xml:space="preserve">discussed other SOA research efforts, </w:t>
      </w:r>
      <w:r>
        <w:rPr>
          <w:sz w:val="20"/>
          <w:szCs w:val="20"/>
        </w:rPr>
        <w:t>highlight</w:t>
      </w:r>
      <w:r w:rsidR="00EA6D21">
        <w:rPr>
          <w:sz w:val="20"/>
          <w:szCs w:val="20"/>
        </w:rPr>
        <w:t>ing</w:t>
      </w:r>
      <w:r>
        <w:rPr>
          <w:sz w:val="20"/>
          <w:szCs w:val="20"/>
        </w:rPr>
        <w:t xml:space="preserve"> the recently completed SOA research study assessing the impact of COVID-19 on group life mortality. He said information on the impact of COVID-19 on individual life mortality will be available in spring 2021.</w:t>
      </w:r>
    </w:p>
    <w:p w14:paraId="221EC9FB" w14:textId="77777777" w:rsidR="00DB1ABA" w:rsidRPr="00504EAC" w:rsidRDefault="00DB1ABA" w:rsidP="00DB1ABA">
      <w:pPr>
        <w:ind w:left="360" w:hanging="360"/>
        <w:contextualSpacing/>
        <w:jc w:val="both"/>
        <w:rPr>
          <w:sz w:val="20"/>
          <w:szCs w:val="20"/>
        </w:rPr>
      </w:pPr>
    </w:p>
    <w:p w14:paraId="12377356" w14:textId="1AB844CA" w:rsidR="00DB1ABA" w:rsidRPr="00504EAC" w:rsidRDefault="00DB1ABA" w:rsidP="00DB1ABA">
      <w:pPr>
        <w:pStyle w:val="ListParagraph"/>
        <w:numPr>
          <w:ilvl w:val="0"/>
          <w:numId w:val="1"/>
        </w:numPr>
        <w:ind w:left="360"/>
        <w:contextualSpacing/>
        <w:jc w:val="both"/>
        <w:rPr>
          <w:sz w:val="20"/>
          <w:szCs w:val="20"/>
        </w:rPr>
      </w:pPr>
      <w:r w:rsidRPr="00504EAC">
        <w:rPr>
          <w:sz w:val="20"/>
          <w:szCs w:val="20"/>
          <w:u w:val="single"/>
        </w:rPr>
        <w:t xml:space="preserve">Heard an Update from the Academy </w:t>
      </w:r>
      <w:r w:rsidR="00C614C2">
        <w:rPr>
          <w:sz w:val="20"/>
          <w:szCs w:val="20"/>
          <w:u w:val="single"/>
        </w:rPr>
        <w:t>LPC on its Recent Activities and 2021 Priorities</w:t>
      </w:r>
      <w:r w:rsidRPr="00504EAC">
        <w:rPr>
          <w:sz w:val="20"/>
          <w:szCs w:val="20"/>
        </w:rPr>
        <w:t xml:space="preserve"> </w:t>
      </w:r>
    </w:p>
    <w:p w14:paraId="745052DA" w14:textId="77777777" w:rsidR="00DB1ABA" w:rsidRPr="00504EAC" w:rsidRDefault="00DB1ABA" w:rsidP="00DB1ABA">
      <w:pPr>
        <w:ind w:left="360" w:hanging="360"/>
        <w:contextualSpacing/>
        <w:jc w:val="both"/>
        <w:rPr>
          <w:sz w:val="20"/>
          <w:szCs w:val="20"/>
        </w:rPr>
      </w:pPr>
    </w:p>
    <w:p w14:paraId="48876045" w14:textId="2A33B075" w:rsidR="00DB1ABA" w:rsidRDefault="00DB1ABA" w:rsidP="003174B9">
      <w:pPr>
        <w:contextualSpacing/>
        <w:jc w:val="both"/>
        <w:rPr>
          <w:sz w:val="20"/>
          <w:szCs w:val="20"/>
        </w:rPr>
      </w:pPr>
      <w:r>
        <w:rPr>
          <w:sz w:val="20"/>
          <w:szCs w:val="20"/>
        </w:rPr>
        <w:t>Laura Hanson</w:t>
      </w:r>
      <w:r w:rsidRPr="00504EAC">
        <w:rPr>
          <w:sz w:val="20"/>
          <w:szCs w:val="20"/>
        </w:rPr>
        <w:t xml:space="preserve"> (Academy </w:t>
      </w:r>
      <w:r>
        <w:rPr>
          <w:sz w:val="20"/>
          <w:szCs w:val="20"/>
        </w:rPr>
        <w:t>Life Practice Council</w:t>
      </w:r>
      <w:r w:rsidR="00977D66" w:rsidRPr="00092415">
        <w:rPr>
          <w:i/>
          <w:sz w:val="20"/>
          <w:szCs w:val="20"/>
        </w:rPr>
        <w:t>—</w:t>
      </w:r>
      <w:r w:rsidR="003174B9">
        <w:rPr>
          <w:sz w:val="20"/>
          <w:szCs w:val="20"/>
        </w:rPr>
        <w:t>LPC</w:t>
      </w:r>
      <w:r w:rsidRPr="00504EAC">
        <w:rPr>
          <w:sz w:val="20"/>
          <w:szCs w:val="20"/>
        </w:rPr>
        <w:t xml:space="preserve">) gave a presentation (Attachment </w:t>
      </w:r>
      <w:r w:rsidR="007374E4">
        <w:rPr>
          <w:sz w:val="20"/>
          <w:szCs w:val="20"/>
        </w:rPr>
        <w:t>Twenty</w:t>
      </w:r>
      <w:r w:rsidRPr="00504EAC">
        <w:rPr>
          <w:sz w:val="20"/>
          <w:szCs w:val="20"/>
        </w:rPr>
        <w:t xml:space="preserve">) </w:t>
      </w:r>
      <w:r w:rsidR="00EA6D21">
        <w:rPr>
          <w:sz w:val="20"/>
          <w:szCs w:val="20"/>
        </w:rPr>
        <w:t xml:space="preserve">on </w:t>
      </w:r>
      <w:r w:rsidR="003174B9">
        <w:rPr>
          <w:sz w:val="20"/>
          <w:szCs w:val="20"/>
        </w:rPr>
        <w:t xml:space="preserve">the LPC’s recent activities and its 2021 priorities. She said that in addition to the items listed as recent activities, the LPC is finalizing a letter to the Life Insurance and Annuities (A) Committee to raise awareness of the implications </w:t>
      </w:r>
      <w:r w:rsidR="00DB6BAE">
        <w:rPr>
          <w:sz w:val="20"/>
          <w:szCs w:val="20"/>
        </w:rPr>
        <w:t xml:space="preserve">on underwriting and risk classification </w:t>
      </w:r>
      <w:r w:rsidR="003174B9">
        <w:rPr>
          <w:sz w:val="20"/>
          <w:szCs w:val="20"/>
        </w:rPr>
        <w:t>of some</w:t>
      </w:r>
      <w:r w:rsidR="00EA6D21">
        <w:rPr>
          <w:sz w:val="20"/>
          <w:szCs w:val="20"/>
        </w:rPr>
        <w:t xml:space="preserve"> recent </w:t>
      </w:r>
      <w:r w:rsidR="003174B9">
        <w:rPr>
          <w:sz w:val="20"/>
          <w:szCs w:val="20"/>
        </w:rPr>
        <w:t xml:space="preserve">regulatory and legislative actions </w:t>
      </w:r>
      <w:r w:rsidR="00DB6BAE">
        <w:rPr>
          <w:sz w:val="20"/>
          <w:szCs w:val="20"/>
        </w:rPr>
        <w:t>taken</w:t>
      </w:r>
      <w:r w:rsidR="003174B9">
        <w:rPr>
          <w:sz w:val="20"/>
          <w:szCs w:val="20"/>
        </w:rPr>
        <w:t xml:space="preserve"> by a few states</w:t>
      </w:r>
      <w:r w:rsidR="00DB6BAE">
        <w:rPr>
          <w:sz w:val="20"/>
          <w:szCs w:val="20"/>
        </w:rPr>
        <w:t>.</w:t>
      </w:r>
    </w:p>
    <w:p w14:paraId="63B79EE8" w14:textId="1658216C" w:rsidR="00DB6BAE" w:rsidRDefault="00DB6BAE" w:rsidP="003174B9">
      <w:pPr>
        <w:contextualSpacing/>
        <w:jc w:val="both"/>
        <w:rPr>
          <w:sz w:val="20"/>
          <w:szCs w:val="20"/>
        </w:rPr>
      </w:pPr>
    </w:p>
    <w:p w14:paraId="4E06D85E" w14:textId="27A7A4F8" w:rsidR="00DB6BAE" w:rsidRDefault="00DB6BAE" w:rsidP="003174B9">
      <w:pPr>
        <w:contextualSpacing/>
        <w:jc w:val="both"/>
        <w:rPr>
          <w:sz w:val="20"/>
          <w:szCs w:val="20"/>
        </w:rPr>
      </w:pPr>
      <w:r>
        <w:rPr>
          <w:sz w:val="20"/>
          <w:szCs w:val="20"/>
        </w:rPr>
        <w:t>Ms. Hanson said the results of the asset adequacy testing survey and analysis will be presented early next year. She discussed the webinars and boot</w:t>
      </w:r>
      <w:r w:rsidR="00C614C2">
        <w:rPr>
          <w:sz w:val="20"/>
          <w:szCs w:val="20"/>
        </w:rPr>
        <w:t xml:space="preserve"> </w:t>
      </w:r>
      <w:r>
        <w:rPr>
          <w:sz w:val="20"/>
          <w:szCs w:val="20"/>
        </w:rPr>
        <w:t>camps planned for 2021.</w:t>
      </w:r>
      <w:r w:rsidR="0005111B">
        <w:rPr>
          <w:sz w:val="20"/>
          <w:szCs w:val="20"/>
        </w:rPr>
        <w:t xml:space="preserve"> She listed a few of the Academy efforts supporting its promotion of diversity and inclusion </w:t>
      </w:r>
      <w:r w:rsidR="00EA6D21">
        <w:rPr>
          <w:sz w:val="20"/>
          <w:szCs w:val="20"/>
        </w:rPr>
        <w:t>with</w:t>
      </w:r>
      <w:r w:rsidR="0005111B">
        <w:rPr>
          <w:sz w:val="20"/>
          <w:szCs w:val="20"/>
        </w:rPr>
        <w:t xml:space="preserve">in the actuarial profession and </w:t>
      </w:r>
      <w:r w:rsidR="00EA6D21">
        <w:rPr>
          <w:sz w:val="20"/>
          <w:szCs w:val="20"/>
        </w:rPr>
        <w:t xml:space="preserve">in </w:t>
      </w:r>
      <w:r w:rsidR="0005111B">
        <w:rPr>
          <w:sz w:val="20"/>
          <w:szCs w:val="20"/>
        </w:rPr>
        <w:t>the</w:t>
      </w:r>
      <w:r w:rsidR="00EA6D21">
        <w:rPr>
          <w:sz w:val="20"/>
          <w:szCs w:val="20"/>
        </w:rPr>
        <w:t xml:space="preserve"> broader</w:t>
      </w:r>
      <w:r w:rsidR="0005111B">
        <w:rPr>
          <w:sz w:val="20"/>
          <w:szCs w:val="20"/>
        </w:rPr>
        <w:t xml:space="preserve"> insurance industry, including the NAIC initiatives related to race and insurance issues. </w:t>
      </w:r>
      <w:r w:rsidR="00EA6D21">
        <w:rPr>
          <w:sz w:val="20"/>
          <w:szCs w:val="20"/>
        </w:rPr>
        <w:t>She noted that t</w:t>
      </w:r>
      <w:r w:rsidR="0005111B">
        <w:rPr>
          <w:sz w:val="20"/>
          <w:szCs w:val="20"/>
        </w:rPr>
        <w:t xml:space="preserve">he </w:t>
      </w:r>
      <w:r w:rsidR="00EA6D21">
        <w:rPr>
          <w:sz w:val="20"/>
          <w:szCs w:val="20"/>
        </w:rPr>
        <w:t>Academy</w:t>
      </w:r>
      <w:r w:rsidR="0005111B">
        <w:rPr>
          <w:sz w:val="20"/>
          <w:szCs w:val="20"/>
        </w:rPr>
        <w:t xml:space="preserve"> is developing a policy statement on race and insurance issues.</w:t>
      </w:r>
    </w:p>
    <w:p w14:paraId="525A6BD1" w14:textId="71E72476" w:rsidR="00376B9B" w:rsidRDefault="00376B9B" w:rsidP="003174B9">
      <w:pPr>
        <w:contextualSpacing/>
        <w:jc w:val="both"/>
        <w:rPr>
          <w:sz w:val="20"/>
          <w:szCs w:val="20"/>
        </w:rPr>
      </w:pPr>
    </w:p>
    <w:p w14:paraId="0D22157D" w14:textId="77777777" w:rsidR="00632641" w:rsidRDefault="00632641" w:rsidP="00137511">
      <w:pPr>
        <w:contextualSpacing/>
        <w:jc w:val="both"/>
        <w:rPr>
          <w:sz w:val="20"/>
          <w:szCs w:val="20"/>
        </w:rPr>
      </w:pPr>
    </w:p>
    <w:p w14:paraId="352F611A" w14:textId="670848B2" w:rsidR="00376B9B" w:rsidRDefault="00376B9B" w:rsidP="004F760C">
      <w:pPr>
        <w:pStyle w:val="ListParagraph"/>
        <w:numPr>
          <w:ilvl w:val="0"/>
          <w:numId w:val="1"/>
        </w:numPr>
        <w:ind w:left="360"/>
        <w:contextualSpacing/>
        <w:jc w:val="both"/>
        <w:rPr>
          <w:sz w:val="20"/>
          <w:szCs w:val="20"/>
          <w:u w:val="single"/>
        </w:rPr>
      </w:pPr>
      <w:r>
        <w:rPr>
          <w:sz w:val="20"/>
          <w:szCs w:val="20"/>
          <w:u w:val="single"/>
        </w:rPr>
        <w:t xml:space="preserve">Heard a Report on the Applicability of HIPAA Privacy and Security to the NAIC as Experience Reporting Agent </w:t>
      </w:r>
    </w:p>
    <w:p w14:paraId="43D9AFA1" w14:textId="43608F0D" w:rsidR="00376B9B" w:rsidRDefault="00376B9B" w:rsidP="00376B9B">
      <w:pPr>
        <w:contextualSpacing/>
        <w:jc w:val="both"/>
        <w:rPr>
          <w:sz w:val="20"/>
          <w:szCs w:val="20"/>
          <w:u w:val="single"/>
        </w:rPr>
      </w:pPr>
    </w:p>
    <w:p w14:paraId="30C9767D" w14:textId="6FDE85A1" w:rsidR="005F7A01" w:rsidRPr="00294523" w:rsidRDefault="00376B9B" w:rsidP="00376B9B">
      <w:pPr>
        <w:contextualSpacing/>
        <w:jc w:val="both"/>
        <w:rPr>
          <w:sz w:val="20"/>
          <w:szCs w:val="20"/>
        </w:rPr>
      </w:pPr>
      <w:r w:rsidRPr="00294523">
        <w:rPr>
          <w:sz w:val="20"/>
          <w:szCs w:val="20"/>
        </w:rPr>
        <w:t>Dan Schelp (NAIC) addressed</w:t>
      </w:r>
      <w:r w:rsidR="006F2389">
        <w:rPr>
          <w:sz w:val="20"/>
          <w:szCs w:val="20"/>
        </w:rPr>
        <w:t xml:space="preserve"> issues</w:t>
      </w:r>
      <w:r w:rsidRPr="00294523">
        <w:rPr>
          <w:sz w:val="20"/>
          <w:szCs w:val="20"/>
        </w:rPr>
        <w:t xml:space="preserve"> </w:t>
      </w:r>
      <w:r w:rsidRPr="00376B9B">
        <w:rPr>
          <w:sz w:val="20"/>
          <w:szCs w:val="20"/>
        </w:rPr>
        <w:t xml:space="preserve">raised with respect to </w:t>
      </w:r>
      <w:r w:rsidRPr="00294523">
        <w:rPr>
          <w:sz w:val="20"/>
          <w:szCs w:val="20"/>
        </w:rPr>
        <w:t xml:space="preserve">amendment proposal </w:t>
      </w:r>
      <w:r w:rsidRPr="00376B9B">
        <w:rPr>
          <w:sz w:val="20"/>
          <w:szCs w:val="20"/>
        </w:rPr>
        <w:t xml:space="preserve">2019-56 and the use of </w:t>
      </w:r>
      <w:r w:rsidRPr="00294523">
        <w:rPr>
          <w:sz w:val="20"/>
          <w:szCs w:val="20"/>
        </w:rPr>
        <w:t>a</w:t>
      </w:r>
      <w:r w:rsidRPr="00376B9B">
        <w:rPr>
          <w:sz w:val="20"/>
          <w:szCs w:val="20"/>
        </w:rPr>
        <w:t xml:space="preserve">ccelerated </w:t>
      </w:r>
      <w:r w:rsidRPr="00294523">
        <w:rPr>
          <w:sz w:val="20"/>
          <w:szCs w:val="20"/>
        </w:rPr>
        <w:t>u</w:t>
      </w:r>
      <w:r w:rsidRPr="00376B9B">
        <w:rPr>
          <w:sz w:val="20"/>
          <w:szCs w:val="20"/>
        </w:rPr>
        <w:t xml:space="preserve">nderwriting. </w:t>
      </w:r>
      <w:r w:rsidRPr="00294523">
        <w:rPr>
          <w:sz w:val="20"/>
          <w:szCs w:val="20"/>
        </w:rPr>
        <w:t xml:space="preserve">He said </w:t>
      </w:r>
      <w:r w:rsidRPr="00376B9B">
        <w:rPr>
          <w:sz w:val="20"/>
          <w:szCs w:val="20"/>
        </w:rPr>
        <w:t xml:space="preserve">the issue was raised as to whether the information collected </w:t>
      </w:r>
      <w:r w:rsidRPr="00294523">
        <w:rPr>
          <w:sz w:val="20"/>
          <w:szCs w:val="20"/>
        </w:rPr>
        <w:t xml:space="preserve">in accordance with </w:t>
      </w:r>
      <w:r w:rsidRPr="00294523">
        <w:rPr>
          <w:iCs/>
          <w:sz w:val="20"/>
          <w:szCs w:val="20"/>
        </w:rPr>
        <w:t>VM-50, Experience Reporting Requirements (VM-50)</w:t>
      </w:r>
      <w:r w:rsidR="00C614C2">
        <w:rPr>
          <w:iCs/>
          <w:sz w:val="20"/>
          <w:szCs w:val="20"/>
        </w:rPr>
        <w:t>,</w:t>
      </w:r>
      <w:r w:rsidRPr="00294523">
        <w:rPr>
          <w:iCs/>
          <w:sz w:val="20"/>
          <w:szCs w:val="20"/>
        </w:rPr>
        <w:t xml:space="preserve"> and VM-51, Experience Reporting Formats (VM-51)</w:t>
      </w:r>
      <w:r w:rsidR="00C614C2">
        <w:rPr>
          <w:iCs/>
          <w:sz w:val="20"/>
          <w:szCs w:val="20"/>
        </w:rPr>
        <w:t>,</w:t>
      </w:r>
      <w:r w:rsidRPr="00294523">
        <w:rPr>
          <w:iCs/>
          <w:sz w:val="20"/>
          <w:szCs w:val="20"/>
        </w:rPr>
        <w:t xml:space="preserve"> </w:t>
      </w:r>
      <w:r w:rsidRPr="00376B9B">
        <w:rPr>
          <w:sz w:val="20"/>
          <w:szCs w:val="20"/>
        </w:rPr>
        <w:t xml:space="preserve">would be covered under </w:t>
      </w:r>
      <w:r w:rsidR="005F7A01" w:rsidRPr="00294523">
        <w:rPr>
          <w:sz w:val="20"/>
          <w:szCs w:val="20"/>
        </w:rPr>
        <w:t xml:space="preserve">the </w:t>
      </w:r>
      <w:r w:rsidR="00C614C2">
        <w:rPr>
          <w:sz w:val="20"/>
          <w:szCs w:val="20"/>
        </w:rPr>
        <w:t xml:space="preserve">federal </w:t>
      </w:r>
      <w:r w:rsidRPr="00294523">
        <w:rPr>
          <w:iCs/>
          <w:sz w:val="20"/>
          <w:szCs w:val="20"/>
        </w:rPr>
        <w:t>Health Insurance Portability and Accountability Act of 1996 (HIPAA)</w:t>
      </w:r>
      <w:r w:rsidRPr="00376B9B">
        <w:rPr>
          <w:sz w:val="20"/>
          <w:szCs w:val="20"/>
        </w:rPr>
        <w:t xml:space="preserve">. </w:t>
      </w:r>
      <w:r w:rsidRPr="00294523">
        <w:rPr>
          <w:sz w:val="20"/>
          <w:szCs w:val="20"/>
        </w:rPr>
        <w:t>He said that a</w:t>
      </w:r>
      <w:r w:rsidRPr="00376B9B">
        <w:rPr>
          <w:sz w:val="20"/>
          <w:szCs w:val="20"/>
        </w:rPr>
        <w:t>fter legal review</w:t>
      </w:r>
      <w:r w:rsidRPr="00294523">
        <w:rPr>
          <w:sz w:val="20"/>
          <w:szCs w:val="20"/>
        </w:rPr>
        <w:t xml:space="preserve"> by an outside counsel</w:t>
      </w:r>
      <w:r w:rsidRPr="00376B9B">
        <w:rPr>
          <w:sz w:val="20"/>
          <w:szCs w:val="20"/>
        </w:rPr>
        <w:t xml:space="preserve">, </w:t>
      </w:r>
      <w:r w:rsidRPr="00294523">
        <w:rPr>
          <w:sz w:val="20"/>
          <w:szCs w:val="20"/>
        </w:rPr>
        <w:t>it is</w:t>
      </w:r>
      <w:r w:rsidRPr="00376B9B">
        <w:rPr>
          <w:sz w:val="20"/>
          <w:szCs w:val="20"/>
        </w:rPr>
        <w:t xml:space="preserve"> not believe</w:t>
      </w:r>
      <w:r w:rsidRPr="00294523">
        <w:rPr>
          <w:sz w:val="20"/>
          <w:szCs w:val="20"/>
        </w:rPr>
        <w:t>d</w:t>
      </w:r>
      <w:r w:rsidRPr="00376B9B">
        <w:rPr>
          <w:sz w:val="20"/>
          <w:szCs w:val="20"/>
        </w:rPr>
        <w:t xml:space="preserve"> that the NAIC is subject to HIPAA confidentiality requirements in </w:t>
      </w:r>
      <w:r w:rsidR="005F7A01" w:rsidRPr="00294523">
        <w:rPr>
          <w:sz w:val="20"/>
          <w:szCs w:val="20"/>
        </w:rPr>
        <w:t xml:space="preserve">its </w:t>
      </w:r>
      <w:r w:rsidRPr="00376B9B">
        <w:rPr>
          <w:sz w:val="20"/>
          <w:szCs w:val="20"/>
        </w:rPr>
        <w:t xml:space="preserve">role as </w:t>
      </w:r>
      <w:r w:rsidR="00C614C2">
        <w:rPr>
          <w:sz w:val="20"/>
          <w:szCs w:val="20"/>
        </w:rPr>
        <w:t>e</w:t>
      </w:r>
      <w:r w:rsidRPr="00376B9B">
        <w:rPr>
          <w:sz w:val="20"/>
          <w:szCs w:val="20"/>
        </w:rPr>
        <w:t xml:space="preserve">xperience </w:t>
      </w:r>
      <w:r w:rsidR="00C614C2">
        <w:rPr>
          <w:sz w:val="20"/>
          <w:szCs w:val="20"/>
        </w:rPr>
        <w:t>r</w:t>
      </w:r>
      <w:r w:rsidRPr="00376B9B">
        <w:rPr>
          <w:sz w:val="20"/>
          <w:szCs w:val="20"/>
        </w:rPr>
        <w:t xml:space="preserve">eporting </w:t>
      </w:r>
      <w:r w:rsidR="00C614C2">
        <w:rPr>
          <w:sz w:val="20"/>
          <w:szCs w:val="20"/>
        </w:rPr>
        <w:t>a</w:t>
      </w:r>
      <w:r w:rsidRPr="00376B9B">
        <w:rPr>
          <w:sz w:val="20"/>
          <w:szCs w:val="20"/>
        </w:rPr>
        <w:t>gent</w:t>
      </w:r>
      <w:r w:rsidR="005F7A01" w:rsidRPr="00294523">
        <w:rPr>
          <w:sz w:val="20"/>
          <w:szCs w:val="20"/>
        </w:rPr>
        <w:t>.</w:t>
      </w:r>
      <w:r w:rsidRPr="00376B9B">
        <w:rPr>
          <w:sz w:val="20"/>
          <w:szCs w:val="20"/>
        </w:rPr>
        <w:t xml:space="preserve"> </w:t>
      </w:r>
      <w:r w:rsidR="005F7A01" w:rsidRPr="00294523">
        <w:rPr>
          <w:sz w:val="20"/>
          <w:szCs w:val="20"/>
        </w:rPr>
        <w:t>He said the NAIC will continue to</w:t>
      </w:r>
      <w:r w:rsidRPr="00376B9B">
        <w:rPr>
          <w:sz w:val="20"/>
          <w:szCs w:val="20"/>
        </w:rPr>
        <w:t xml:space="preserve"> take the most conservative approach</w:t>
      </w:r>
      <w:r w:rsidR="005F7A01" w:rsidRPr="00294523">
        <w:rPr>
          <w:sz w:val="20"/>
          <w:szCs w:val="20"/>
        </w:rPr>
        <w:t xml:space="preserve"> by</w:t>
      </w:r>
      <w:r w:rsidRPr="00376B9B">
        <w:rPr>
          <w:sz w:val="20"/>
          <w:szCs w:val="20"/>
        </w:rPr>
        <w:t xml:space="preserve"> develop</w:t>
      </w:r>
      <w:r w:rsidR="005F7A01" w:rsidRPr="00294523">
        <w:rPr>
          <w:sz w:val="20"/>
          <w:szCs w:val="20"/>
        </w:rPr>
        <w:t>ing</w:t>
      </w:r>
      <w:r w:rsidRPr="00376B9B">
        <w:rPr>
          <w:sz w:val="20"/>
          <w:szCs w:val="20"/>
        </w:rPr>
        <w:t xml:space="preserve"> a confidentiality framework that will provide protections</w:t>
      </w:r>
      <w:r w:rsidR="005F7A01" w:rsidRPr="00294523">
        <w:rPr>
          <w:sz w:val="20"/>
          <w:szCs w:val="20"/>
        </w:rPr>
        <w:t>, similar to those required by HIPAA,</w:t>
      </w:r>
      <w:r w:rsidRPr="00376B9B">
        <w:rPr>
          <w:sz w:val="20"/>
          <w:szCs w:val="20"/>
        </w:rPr>
        <w:t xml:space="preserve"> for the sensitive information </w:t>
      </w:r>
      <w:r w:rsidR="005F7A01" w:rsidRPr="00294523">
        <w:rPr>
          <w:sz w:val="20"/>
          <w:szCs w:val="20"/>
        </w:rPr>
        <w:t xml:space="preserve">it </w:t>
      </w:r>
      <w:r w:rsidRPr="00376B9B">
        <w:rPr>
          <w:sz w:val="20"/>
          <w:szCs w:val="20"/>
        </w:rPr>
        <w:t xml:space="preserve">is collecting. </w:t>
      </w:r>
    </w:p>
    <w:p w14:paraId="381365C7" w14:textId="77777777" w:rsidR="005F7A01" w:rsidRPr="00294523" w:rsidRDefault="005F7A01" w:rsidP="00376B9B">
      <w:pPr>
        <w:contextualSpacing/>
        <w:jc w:val="both"/>
        <w:rPr>
          <w:sz w:val="20"/>
          <w:szCs w:val="20"/>
        </w:rPr>
      </w:pPr>
    </w:p>
    <w:p w14:paraId="09951E55" w14:textId="2FDA4209" w:rsidR="00376B9B" w:rsidRPr="00376B9B" w:rsidRDefault="00C614C2" w:rsidP="00294523">
      <w:pPr>
        <w:contextualSpacing/>
        <w:jc w:val="both"/>
        <w:rPr>
          <w:sz w:val="20"/>
          <w:szCs w:val="20"/>
        </w:rPr>
      </w:pPr>
      <w:r>
        <w:rPr>
          <w:sz w:val="20"/>
          <w:szCs w:val="20"/>
        </w:rPr>
        <w:t>Mr. Schelp</w:t>
      </w:r>
      <w:r w:rsidRPr="00294523">
        <w:rPr>
          <w:sz w:val="20"/>
          <w:szCs w:val="20"/>
        </w:rPr>
        <w:t xml:space="preserve"> </w:t>
      </w:r>
      <w:r w:rsidR="005F7A01" w:rsidRPr="00294523">
        <w:rPr>
          <w:sz w:val="20"/>
          <w:szCs w:val="20"/>
        </w:rPr>
        <w:t xml:space="preserve">provided </w:t>
      </w:r>
      <w:r w:rsidR="00376B9B" w:rsidRPr="00376B9B">
        <w:rPr>
          <w:sz w:val="20"/>
          <w:szCs w:val="20"/>
        </w:rPr>
        <w:t xml:space="preserve">a brief discussion of the </w:t>
      </w:r>
      <w:r w:rsidR="005F7A01" w:rsidRPr="00294523">
        <w:rPr>
          <w:sz w:val="20"/>
          <w:szCs w:val="20"/>
        </w:rPr>
        <w:t xml:space="preserve">NAIC </w:t>
      </w:r>
      <w:r w:rsidR="00376B9B" w:rsidRPr="00376B9B">
        <w:rPr>
          <w:sz w:val="20"/>
          <w:szCs w:val="20"/>
        </w:rPr>
        <w:t xml:space="preserve">Legal Division’s review of this issue and the plan of action the NAIC will take as the Experience Reporting Agent to protect the confidentiality of this information going forward. </w:t>
      </w:r>
      <w:r w:rsidR="005F7A01" w:rsidRPr="00294523">
        <w:rPr>
          <w:sz w:val="20"/>
          <w:szCs w:val="20"/>
        </w:rPr>
        <w:t xml:space="preserve">He said </w:t>
      </w:r>
      <w:r w:rsidR="00376B9B" w:rsidRPr="00376B9B">
        <w:rPr>
          <w:sz w:val="20"/>
          <w:szCs w:val="20"/>
        </w:rPr>
        <w:t xml:space="preserve">VM-50 </w:t>
      </w:r>
      <w:r w:rsidR="005F7A01" w:rsidRPr="00294523">
        <w:rPr>
          <w:sz w:val="20"/>
          <w:szCs w:val="20"/>
        </w:rPr>
        <w:t xml:space="preserve">designates </w:t>
      </w:r>
      <w:r w:rsidR="009E55C5">
        <w:rPr>
          <w:sz w:val="20"/>
          <w:szCs w:val="20"/>
        </w:rPr>
        <w:t xml:space="preserve">the </w:t>
      </w:r>
      <w:r w:rsidR="005F7A01" w:rsidRPr="00294523">
        <w:rPr>
          <w:sz w:val="20"/>
          <w:szCs w:val="20"/>
        </w:rPr>
        <w:t xml:space="preserve">NAIC as </w:t>
      </w:r>
      <w:r w:rsidR="009E55C5">
        <w:rPr>
          <w:sz w:val="20"/>
          <w:szCs w:val="20"/>
        </w:rPr>
        <w:t>e</w:t>
      </w:r>
      <w:r w:rsidR="005F7A01" w:rsidRPr="00294523">
        <w:rPr>
          <w:sz w:val="20"/>
          <w:szCs w:val="20"/>
        </w:rPr>
        <w:t xml:space="preserve">xperience </w:t>
      </w:r>
      <w:r w:rsidR="009E55C5">
        <w:rPr>
          <w:sz w:val="20"/>
          <w:szCs w:val="20"/>
        </w:rPr>
        <w:t>r</w:t>
      </w:r>
      <w:r w:rsidR="005F7A01" w:rsidRPr="00294523">
        <w:rPr>
          <w:sz w:val="20"/>
          <w:szCs w:val="20"/>
        </w:rPr>
        <w:t xml:space="preserve">eporting </w:t>
      </w:r>
      <w:r w:rsidR="009E55C5">
        <w:rPr>
          <w:sz w:val="20"/>
          <w:szCs w:val="20"/>
        </w:rPr>
        <w:t>a</w:t>
      </w:r>
      <w:r w:rsidR="005F7A01" w:rsidRPr="00294523">
        <w:rPr>
          <w:sz w:val="20"/>
          <w:szCs w:val="20"/>
        </w:rPr>
        <w:t xml:space="preserve">gent. The requirements in VM-50 </w:t>
      </w:r>
      <w:r w:rsidR="00376B9B" w:rsidRPr="00376B9B">
        <w:rPr>
          <w:sz w:val="20"/>
          <w:szCs w:val="20"/>
        </w:rPr>
        <w:t>include</w:t>
      </w:r>
      <w:r w:rsidR="005F7A01" w:rsidRPr="00294523">
        <w:rPr>
          <w:sz w:val="20"/>
          <w:szCs w:val="20"/>
        </w:rPr>
        <w:t xml:space="preserve"> guidance for </w:t>
      </w:r>
      <w:r w:rsidR="00376B9B" w:rsidRPr="00376B9B">
        <w:rPr>
          <w:sz w:val="20"/>
          <w:szCs w:val="20"/>
        </w:rPr>
        <w:t xml:space="preserve">the experience reporting process, the roles of the relevant parties, the intended use of and access to the experience data, and the process to protect the confidentiality of the data as outlined in the </w:t>
      </w:r>
      <w:r w:rsidR="00376B9B" w:rsidRPr="00137511">
        <w:rPr>
          <w:i/>
          <w:iCs/>
          <w:sz w:val="20"/>
          <w:szCs w:val="20"/>
        </w:rPr>
        <w:t>Standard Valuation Law</w:t>
      </w:r>
      <w:r w:rsidR="005F7A01" w:rsidRPr="00294523">
        <w:rPr>
          <w:sz w:val="20"/>
          <w:szCs w:val="20"/>
        </w:rPr>
        <w:t xml:space="preserve"> (#820)</w:t>
      </w:r>
      <w:r w:rsidR="00376B9B" w:rsidRPr="00376B9B">
        <w:rPr>
          <w:sz w:val="20"/>
          <w:szCs w:val="20"/>
        </w:rPr>
        <w:t>.</w:t>
      </w:r>
      <w:r w:rsidR="005F7A01" w:rsidRPr="00294523">
        <w:rPr>
          <w:sz w:val="20"/>
          <w:szCs w:val="20"/>
        </w:rPr>
        <w:t xml:space="preserve"> He said </w:t>
      </w:r>
      <w:r w:rsidR="00376B9B" w:rsidRPr="00376B9B">
        <w:rPr>
          <w:sz w:val="20"/>
          <w:szCs w:val="20"/>
        </w:rPr>
        <w:t>VM-50 result</w:t>
      </w:r>
      <w:r w:rsidR="005F7A01" w:rsidRPr="00294523">
        <w:rPr>
          <w:sz w:val="20"/>
          <w:szCs w:val="20"/>
        </w:rPr>
        <w:t>ed</w:t>
      </w:r>
      <w:r w:rsidR="00376B9B" w:rsidRPr="00376B9B">
        <w:rPr>
          <w:sz w:val="20"/>
          <w:szCs w:val="20"/>
        </w:rPr>
        <w:t xml:space="preserve"> </w:t>
      </w:r>
      <w:r w:rsidR="005F7A01" w:rsidRPr="00294523">
        <w:rPr>
          <w:sz w:val="20"/>
          <w:szCs w:val="20"/>
        </w:rPr>
        <w:t>from</w:t>
      </w:r>
      <w:r w:rsidR="00376B9B" w:rsidRPr="00376B9B">
        <w:rPr>
          <w:sz w:val="20"/>
          <w:szCs w:val="20"/>
        </w:rPr>
        <w:t xml:space="preserve"> a long and detailed series of negotiations between the regulators and the insurance industry, with the highest consideration being given to the protection of confidential experience data. </w:t>
      </w:r>
      <w:r w:rsidR="00294523" w:rsidRPr="00294523">
        <w:rPr>
          <w:sz w:val="20"/>
          <w:szCs w:val="20"/>
        </w:rPr>
        <w:t xml:space="preserve">He said that, with that level of confidentiality at the forefront, </w:t>
      </w:r>
      <w:r w:rsidR="00376B9B" w:rsidRPr="00376B9B">
        <w:rPr>
          <w:sz w:val="20"/>
          <w:szCs w:val="20"/>
        </w:rPr>
        <w:t xml:space="preserve">VM-51 was drafted to guide the </w:t>
      </w:r>
      <w:r w:rsidR="00294523">
        <w:rPr>
          <w:sz w:val="20"/>
          <w:szCs w:val="20"/>
        </w:rPr>
        <w:t xml:space="preserve">implementation of </w:t>
      </w:r>
      <w:r w:rsidR="00294523" w:rsidRPr="00294523">
        <w:rPr>
          <w:sz w:val="20"/>
          <w:szCs w:val="20"/>
        </w:rPr>
        <w:t>s</w:t>
      </w:r>
      <w:r w:rsidR="00376B9B" w:rsidRPr="00376B9B">
        <w:rPr>
          <w:sz w:val="20"/>
          <w:szCs w:val="20"/>
        </w:rPr>
        <w:t xml:space="preserve">tatistical </w:t>
      </w:r>
      <w:r w:rsidR="00294523" w:rsidRPr="00294523">
        <w:rPr>
          <w:sz w:val="20"/>
          <w:szCs w:val="20"/>
        </w:rPr>
        <w:t>p</w:t>
      </w:r>
      <w:r w:rsidR="00376B9B" w:rsidRPr="00376B9B">
        <w:rPr>
          <w:sz w:val="20"/>
          <w:szCs w:val="20"/>
        </w:rPr>
        <w:t xml:space="preserve">lans </w:t>
      </w:r>
      <w:r w:rsidR="00294523">
        <w:rPr>
          <w:sz w:val="20"/>
          <w:szCs w:val="20"/>
        </w:rPr>
        <w:t>used</w:t>
      </w:r>
      <w:r w:rsidR="00376B9B" w:rsidRPr="00376B9B">
        <w:rPr>
          <w:sz w:val="20"/>
          <w:szCs w:val="20"/>
        </w:rPr>
        <w:t xml:space="preserve"> in the collection of </w:t>
      </w:r>
      <w:r w:rsidR="00294523" w:rsidRPr="00294523">
        <w:rPr>
          <w:sz w:val="20"/>
          <w:szCs w:val="20"/>
        </w:rPr>
        <w:t>the experience</w:t>
      </w:r>
      <w:r w:rsidR="00376B9B" w:rsidRPr="00376B9B">
        <w:rPr>
          <w:sz w:val="20"/>
          <w:szCs w:val="20"/>
        </w:rPr>
        <w:t xml:space="preserve"> data. Under its current statistical plan, VM-51 contains 46 data elements t</w:t>
      </w:r>
      <w:r w:rsidR="00294523">
        <w:rPr>
          <w:sz w:val="20"/>
          <w:szCs w:val="20"/>
        </w:rPr>
        <w:t>o</w:t>
      </w:r>
      <w:r w:rsidR="00376B9B" w:rsidRPr="00376B9B">
        <w:rPr>
          <w:sz w:val="20"/>
          <w:szCs w:val="20"/>
        </w:rPr>
        <w:t xml:space="preserve"> be collected from individual companies on an annual basis. These data elements contain confidential and individually identifiable information. The initial collection of this data was to begin in 2020 </w:t>
      </w:r>
      <w:r w:rsidR="00691BC2">
        <w:rPr>
          <w:sz w:val="20"/>
          <w:szCs w:val="20"/>
        </w:rPr>
        <w:t xml:space="preserve">but was delayed for one year due to </w:t>
      </w:r>
      <w:r w:rsidR="00376B9B" w:rsidRPr="00376B9B">
        <w:rPr>
          <w:sz w:val="20"/>
          <w:szCs w:val="20"/>
        </w:rPr>
        <w:t>the COVID-19 pandemic.</w:t>
      </w:r>
    </w:p>
    <w:p w14:paraId="38B94A71" w14:textId="77777777" w:rsidR="00376B9B" w:rsidRPr="00376B9B" w:rsidRDefault="00376B9B" w:rsidP="00376B9B">
      <w:pPr>
        <w:contextualSpacing/>
        <w:jc w:val="both"/>
        <w:rPr>
          <w:b/>
          <w:bCs/>
          <w:sz w:val="20"/>
          <w:szCs w:val="20"/>
        </w:rPr>
      </w:pPr>
    </w:p>
    <w:p w14:paraId="28EB1D3A" w14:textId="34FBC0FD" w:rsidR="002C5246" w:rsidRPr="00D07E11" w:rsidRDefault="00691BC2" w:rsidP="00EB1057">
      <w:pPr>
        <w:contextualSpacing/>
        <w:jc w:val="both"/>
        <w:rPr>
          <w:sz w:val="20"/>
          <w:szCs w:val="20"/>
        </w:rPr>
      </w:pPr>
      <w:r w:rsidRPr="00D07E11">
        <w:rPr>
          <w:sz w:val="20"/>
          <w:szCs w:val="20"/>
        </w:rPr>
        <w:t>Mr. Schelp explained that s</w:t>
      </w:r>
      <w:r w:rsidR="00376B9B" w:rsidRPr="00376B9B">
        <w:rPr>
          <w:sz w:val="20"/>
          <w:szCs w:val="20"/>
        </w:rPr>
        <w:t xml:space="preserve">ome insurers are currently using </w:t>
      </w:r>
      <w:r w:rsidRPr="00D07E11">
        <w:rPr>
          <w:sz w:val="20"/>
          <w:szCs w:val="20"/>
        </w:rPr>
        <w:t>a</w:t>
      </w:r>
      <w:r w:rsidR="00376B9B" w:rsidRPr="00376B9B">
        <w:rPr>
          <w:sz w:val="20"/>
          <w:szCs w:val="20"/>
        </w:rPr>
        <w:t xml:space="preserve">ccelerated </w:t>
      </w:r>
      <w:r w:rsidRPr="00D07E11">
        <w:rPr>
          <w:sz w:val="20"/>
          <w:szCs w:val="20"/>
        </w:rPr>
        <w:t>u</w:t>
      </w:r>
      <w:r w:rsidR="00376B9B" w:rsidRPr="00376B9B">
        <w:rPr>
          <w:sz w:val="20"/>
          <w:szCs w:val="20"/>
        </w:rPr>
        <w:t xml:space="preserve">nderwriting techniques </w:t>
      </w:r>
      <w:r w:rsidRPr="00D07E11">
        <w:rPr>
          <w:sz w:val="20"/>
          <w:szCs w:val="20"/>
        </w:rPr>
        <w:t>as a substitute for requiring</w:t>
      </w:r>
      <w:r w:rsidR="00376B9B" w:rsidRPr="00376B9B">
        <w:rPr>
          <w:sz w:val="20"/>
          <w:szCs w:val="20"/>
        </w:rPr>
        <w:t xml:space="preserve"> a physical exam</w:t>
      </w:r>
      <w:r w:rsidRPr="00D07E11">
        <w:rPr>
          <w:sz w:val="20"/>
          <w:szCs w:val="20"/>
        </w:rPr>
        <w:t xml:space="preserve">ination by </w:t>
      </w:r>
      <w:r w:rsidR="00376B9B" w:rsidRPr="00376B9B">
        <w:rPr>
          <w:sz w:val="20"/>
          <w:szCs w:val="20"/>
        </w:rPr>
        <w:t>supplement</w:t>
      </w:r>
      <w:r w:rsidRPr="00D07E11">
        <w:rPr>
          <w:sz w:val="20"/>
          <w:szCs w:val="20"/>
        </w:rPr>
        <w:t>ing</w:t>
      </w:r>
      <w:r w:rsidR="00376B9B" w:rsidRPr="00376B9B">
        <w:rPr>
          <w:sz w:val="20"/>
          <w:szCs w:val="20"/>
        </w:rPr>
        <w:t xml:space="preserve"> the application process with information</w:t>
      </w:r>
      <w:r w:rsidRPr="00D07E11">
        <w:rPr>
          <w:sz w:val="20"/>
          <w:szCs w:val="20"/>
        </w:rPr>
        <w:t xml:space="preserve"> obtained </w:t>
      </w:r>
      <w:r w:rsidR="002C5246" w:rsidRPr="00D07E11">
        <w:rPr>
          <w:sz w:val="20"/>
          <w:szCs w:val="20"/>
        </w:rPr>
        <w:t>using</w:t>
      </w:r>
      <w:r w:rsidR="00376B9B" w:rsidRPr="00376B9B">
        <w:rPr>
          <w:sz w:val="20"/>
          <w:szCs w:val="20"/>
        </w:rPr>
        <w:t xml:space="preserve"> </w:t>
      </w:r>
      <w:r w:rsidRPr="00D07E11">
        <w:rPr>
          <w:sz w:val="20"/>
          <w:szCs w:val="20"/>
        </w:rPr>
        <w:t xml:space="preserve">new </w:t>
      </w:r>
      <w:r w:rsidR="00376B9B" w:rsidRPr="00376B9B">
        <w:rPr>
          <w:sz w:val="20"/>
          <w:szCs w:val="20"/>
        </w:rPr>
        <w:t xml:space="preserve">analytics and modeling techniques. </w:t>
      </w:r>
      <w:r w:rsidRPr="00D07E11">
        <w:rPr>
          <w:sz w:val="20"/>
          <w:szCs w:val="20"/>
        </w:rPr>
        <w:t>Amendment proposal</w:t>
      </w:r>
      <w:r w:rsidR="00376B9B" w:rsidRPr="00376B9B">
        <w:rPr>
          <w:sz w:val="20"/>
          <w:szCs w:val="20"/>
        </w:rPr>
        <w:t xml:space="preserve"> 2019-56 was </w:t>
      </w:r>
      <w:r w:rsidRPr="00D07E11">
        <w:rPr>
          <w:sz w:val="20"/>
          <w:szCs w:val="20"/>
        </w:rPr>
        <w:t>submitted</w:t>
      </w:r>
      <w:r w:rsidR="00376B9B" w:rsidRPr="00376B9B">
        <w:rPr>
          <w:sz w:val="20"/>
          <w:szCs w:val="20"/>
        </w:rPr>
        <w:t xml:space="preserve"> in response </w:t>
      </w:r>
      <w:r w:rsidRPr="00D07E11">
        <w:rPr>
          <w:sz w:val="20"/>
          <w:szCs w:val="20"/>
        </w:rPr>
        <w:t xml:space="preserve">to the </w:t>
      </w:r>
      <w:r w:rsidR="00376B9B" w:rsidRPr="00376B9B">
        <w:rPr>
          <w:sz w:val="20"/>
          <w:szCs w:val="20"/>
        </w:rPr>
        <w:t xml:space="preserve">need </w:t>
      </w:r>
      <w:r w:rsidRPr="00D07E11">
        <w:rPr>
          <w:sz w:val="20"/>
          <w:szCs w:val="20"/>
        </w:rPr>
        <w:t>to</w:t>
      </w:r>
      <w:r w:rsidR="009E55C5">
        <w:rPr>
          <w:sz w:val="20"/>
          <w:szCs w:val="20"/>
        </w:rPr>
        <w:t>:</w:t>
      </w:r>
      <w:r w:rsidR="00376B9B" w:rsidRPr="00376B9B">
        <w:rPr>
          <w:sz w:val="20"/>
          <w:szCs w:val="20"/>
        </w:rPr>
        <w:t xml:space="preserve"> </w:t>
      </w:r>
      <w:r w:rsidR="009E55C5">
        <w:rPr>
          <w:sz w:val="20"/>
          <w:szCs w:val="20"/>
        </w:rPr>
        <w:t xml:space="preserve">1) </w:t>
      </w:r>
      <w:r w:rsidR="00376B9B" w:rsidRPr="00376B9B">
        <w:rPr>
          <w:sz w:val="20"/>
          <w:szCs w:val="20"/>
        </w:rPr>
        <w:t>collect data t</w:t>
      </w:r>
      <w:r w:rsidR="001E130B" w:rsidRPr="00D07E11">
        <w:rPr>
          <w:sz w:val="20"/>
          <w:szCs w:val="20"/>
        </w:rPr>
        <w:t>hat</w:t>
      </w:r>
      <w:r w:rsidR="00376B9B" w:rsidRPr="00376B9B">
        <w:rPr>
          <w:sz w:val="20"/>
          <w:szCs w:val="20"/>
        </w:rPr>
        <w:t xml:space="preserve"> allow</w:t>
      </w:r>
      <w:r w:rsidR="009E55C5">
        <w:rPr>
          <w:sz w:val="20"/>
          <w:szCs w:val="20"/>
        </w:rPr>
        <w:t>s</w:t>
      </w:r>
      <w:r w:rsidR="00376B9B" w:rsidRPr="00376B9B">
        <w:rPr>
          <w:sz w:val="20"/>
          <w:szCs w:val="20"/>
        </w:rPr>
        <w:t xml:space="preserve"> comparison</w:t>
      </w:r>
      <w:r w:rsidR="001E130B" w:rsidRPr="00D07E11">
        <w:rPr>
          <w:sz w:val="20"/>
          <w:szCs w:val="20"/>
        </w:rPr>
        <w:t xml:space="preserve"> of accelerated underwriting findings</w:t>
      </w:r>
      <w:r w:rsidR="00376B9B" w:rsidRPr="00376B9B">
        <w:rPr>
          <w:sz w:val="20"/>
          <w:szCs w:val="20"/>
        </w:rPr>
        <w:t xml:space="preserve"> to existing underwriting techniques</w:t>
      </w:r>
      <w:r w:rsidR="009E55C5">
        <w:rPr>
          <w:sz w:val="20"/>
          <w:szCs w:val="20"/>
        </w:rPr>
        <w:t>;</w:t>
      </w:r>
      <w:r w:rsidR="009E55C5" w:rsidRPr="00376B9B">
        <w:rPr>
          <w:sz w:val="20"/>
          <w:szCs w:val="20"/>
        </w:rPr>
        <w:t xml:space="preserve"> </w:t>
      </w:r>
      <w:r w:rsidR="009E55C5">
        <w:rPr>
          <w:sz w:val="20"/>
          <w:szCs w:val="20"/>
        </w:rPr>
        <w:t xml:space="preserve">2) </w:t>
      </w:r>
      <w:r w:rsidR="00376B9B" w:rsidRPr="00376B9B">
        <w:rPr>
          <w:sz w:val="20"/>
          <w:szCs w:val="20"/>
        </w:rPr>
        <w:t xml:space="preserve">identify the variables </w:t>
      </w:r>
      <w:r w:rsidR="009E55C5">
        <w:rPr>
          <w:sz w:val="20"/>
          <w:szCs w:val="20"/>
        </w:rPr>
        <w:t>that</w:t>
      </w:r>
      <w:r w:rsidR="009E55C5" w:rsidRPr="00376B9B">
        <w:rPr>
          <w:sz w:val="20"/>
          <w:szCs w:val="20"/>
        </w:rPr>
        <w:t xml:space="preserve"> </w:t>
      </w:r>
      <w:r w:rsidR="009E55C5">
        <w:rPr>
          <w:sz w:val="20"/>
          <w:szCs w:val="20"/>
        </w:rPr>
        <w:t>affect</w:t>
      </w:r>
      <w:r w:rsidR="00376B9B" w:rsidRPr="00376B9B">
        <w:rPr>
          <w:sz w:val="20"/>
          <w:szCs w:val="20"/>
        </w:rPr>
        <w:t xml:space="preserve"> and differentiate mortality</w:t>
      </w:r>
      <w:r w:rsidR="009E55C5">
        <w:rPr>
          <w:sz w:val="20"/>
          <w:szCs w:val="20"/>
        </w:rPr>
        <w:t>;</w:t>
      </w:r>
      <w:r w:rsidR="009E55C5" w:rsidRPr="00376B9B">
        <w:rPr>
          <w:sz w:val="20"/>
          <w:szCs w:val="20"/>
        </w:rPr>
        <w:t xml:space="preserve"> </w:t>
      </w:r>
      <w:r w:rsidR="00376B9B" w:rsidRPr="00376B9B">
        <w:rPr>
          <w:sz w:val="20"/>
          <w:szCs w:val="20"/>
        </w:rPr>
        <w:t xml:space="preserve">and </w:t>
      </w:r>
      <w:r w:rsidR="009E55C5">
        <w:rPr>
          <w:sz w:val="20"/>
          <w:szCs w:val="20"/>
        </w:rPr>
        <w:t xml:space="preserve">3) </w:t>
      </w:r>
      <w:r w:rsidR="00376B9B" w:rsidRPr="00376B9B">
        <w:rPr>
          <w:sz w:val="20"/>
          <w:szCs w:val="20"/>
        </w:rPr>
        <w:t xml:space="preserve">allow for </w:t>
      </w:r>
      <w:r w:rsidR="001E130B" w:rsidRPr="00D07E11">
        <w:rPr>
          <w:sz w:val="20"/>
          <w:szCs w:val="20"/>
        </w:rPr>
        <w:t xml:space="preserve">the development of </w:t>
      </w:r>
      <w:r w:rsidR="00376B9B" w:rsidRPr="00376B9B">
        <w:rPr>
          <w:sz w:val="20"/>
          <w:szCs w:val="20"/>
        </w:rPr>
        <w:t>industry mortality experience tables</w:t>
      </w:r>
      <w:r w:rsidR="009E55C5">
        <w:rPr>
          <w:sz w:val="20"/>
          <w:szCs w:val="20"/>
        </w:rPr>
        <w:t>,</w:t>
      </w:r>
      <w:r w:rsidR="00376B9B" w:rsidRPr="00376B9B">
        <w:rPr>
          <w:sz w:val="20"/>
          <w:szCs w:val="20"/>
        </w:rPr>
        <w:t xml:space="preserve"> which are more reflective of actual experience. </w:t>
      </w:r>
      <w:r w:rsidR="001E130B" w:rsidRPr="00D07E11">
        <w:rPr>
          <w:sz w:val="20"/>
          <w:szCs w:val="20"/>
        </w:rPr>
        <w:t xml:space="preserve">He said that during the public exposure of amendment proposal </w:t>
      </w:r>
      <w:r w:rsidRPr="00376B9B">
        <w:rPr>
          <w:sz w:val="20"/>
          <w:szCs w:val="20"/>
        </w:rPr>
        <w:t xml:space="preserve">2019-56, industry expressed a new series of concerns as to whether </w:t>
      </w:r>
      <w:r w:rsidR="001E130B" w:rsidRPr="00D07E11">
        <w:rPr>
          <w:sz w:val="20"/>
          <w:szCs w:val="20"/>
        </w:rPr>
        <w:t>the expanded collection of data</w:t>
      </w:r>
      <w:r w:rsidRPr="00376B9B">
        <w:rPr>
          <w:sz w:val="20"/>
          <w:szCs w:val="20"/>
        </w:rPr>
        <w:t xml:space="preserve"> caused increased confidentiality concerns under HIPAA.</w:t>
      </w:r>
      <w:r w:rsidR="00DA2CDC" w:rsidRPr="00D07E11">
        <w:rPr>
          <w:sz w:val="20"/>
          <w:szCs w:val="20"/>
        </w:rPr>
        <w:t xml:space="preserve"> Mr. Schelp said that</w:t>
      </w:r>
      <w:r w:rsidR="00376B9B" w:rsidRPr="00376B9B">
        <w:rPr>
          <w:sz w:val="20"/>
          <w:szCs w:val="20"/>
        </w:rPr>
        <w:t xml:space="preserve"> </w:t>
      </w:r>
      <w:r w:rsidR="00DA2CDC" w:rsidRPr="00D07E11">
        <w:rPr>
          <w:sz w:val="20"/>
          <w:szCs w:val="20"/>
        </w:rPr>
        <w:t>w</w:t>
      </w:r>
      <w:r w:rsidR="00376B9B" w:rsidRPr="00376B9B">
        <w:rPr>
          <w:sz w:val="20"/>
          <w:szCs w:val="20"/>
        </w:rPr>
        <w:t xml:space="preserve">hile </w:t>
      </w:r>
      <w:r w:rsidR="00DA2CDC" w:rsidRPr="00D07E11">
        <w:rPr>
          <w:sz w:val="20"/>
          <w:szCs w:val="20"/>
        </w:rPr>
        <w:t>amendment proposal</w:t>
      </w:r>
      <w:r w:rsidR="00376B9B" w:rsidRPr="00376B9B">
        <w:rPr>
          <w:sz w:val="20"/>
          <w:szCs w:val="20"/>
        </w:rPr>
        <w:t xml:space="preserve"> 2019-56 would greatly increase the number of individual data elements to be collected, it would not change the nature of these data elements</w:t>
      </w:r>
      <w:r w:rsidR="008708A4" w:rsidRPr="00D07E11">
        <w:rPr>
          <w:sz w:val="20"/>
          <w:szCs w:val="20"/>
        </w:rPr>
        <w:t xml:space="preserve"> or</w:t>
      </w:r>
      <w:r w:rsidR="00376B9B" w:rsidRPr="00376B9B">
        <w:rPr>
          <w:sz w:val="20"/>
          <w:szCs w:val="20"/>
        </w:rPr>
        <w:t xml:space="preserve"> increase </w:t>
      </w:r>
      <w:r w:rsidR="006F2389">
        <w:rPr>
          <w:sz w:val="20"/>
          <w:szCs w:val="20"/>
        </w:rPr>
        <w:t>the NAIC’s</w:t>
      </w:r>
      <w:r w:rsidR="00376B9B" w:rsidRPr="00376B9B">
        <w:rPr>
          <w:sz w:val="20"/>
          <w:szCs w:val="20"/>
        </w:rPr>
        <w:t xml:space="preserve"> risks under HIPAA. </w:t>
      </w:r>
      <w:r w:rsidR="00EB1057" w:rsidRPr="00D07E11">
        <w:rPr>
          <w:sz w:val="20"/>
          <w:szCs w:val="20"/>
        </w:rPr>
        <w:t>He said the NA</w:t>
      </w:r>
      <w:r w:rsidR="00376B9B" w:rsidRPr="00376B9B">
        <w:rPr>
          <w:sz w:val="20"/>
          <w:szCs w:val="20"/>
        </w:rPr>
        <w:t>IC</w:t>
      </w:r>
      <w:r w:rsidR="00EB1057" w:rsidRPr="00D07E11">
        <w:rPr>
          <w:sz w:val="20"/>
          <w:szCs w:val="20"/>
        </w:rPr>
        <w:t xml:space="preserve"> r</w:t>
      </w:r>
      <w:r w:rsidR="00376B9B" w:rsidRPr="00376B9B">
        <w:rPr>
          <w:sz w:val="20"/>
          <w:szCs w:val="20"/>
        </w:rPr>
        <w:t xml:space="preserve">etained </w:t>
      </w:r>
      <w:r w:rsidR="00EB1057" w:rsidRPr="00D07E11">
        <w:rPr>
          <w:sz w:val="20"/>
          <w:szCs w:val="20"/>
        </w:rPr>
        <w:t xml:space="preserve">the </w:t>
      </w:r>
      <w:r w:rsidR="00376B9B" w:rsidRPr="00376B9B">
        <w:rPr>
          <w:sz w:val="20"/>
          <w:szCs w:val="20"/>
        </w:rPr>
        <w:t xml:space="preserve">Haynes Benefits </w:t>
      </w:r>
      <w:r w:rsidR="009E55C5">
        <w:rPr>
          <w:sz w:val="20"/>
          <w:szCs w:val="20"/>
        </w:rPr>
        <w:t>l</w:t>
      </w:r>
      <w:r w:rsidR="00376B9B" w:rsidRPr="00376B9B">
        <w:rPr>
          <w:sz w:val="20"/>
          <w:szCs w:val="20"/>
        </w:rPr>
        <w:t xml:space="preserve">aw </w:t>
      </w:r>
      <w:r w:rsidR="009E55C5">
        <w:rPr>
          <w:sz w:val="20"/>
          <w:szCs w:val="20"/>
        </w:rPr>
        <w:t>f</w:t>
      </w:r>
      <w:r w:rsidR="00376B9B" w:rsidRPr="00376B9B">
        <w:rPr>
          <w:sz w:val="20"/>
          <w:szCs w:val="20"/>
        </w:rPr>
        <w:t>ir</w:t>
      </w:r>
      <w:r w:rsidR="00EB1057" w:rsidRPr="00D07E11">
        <w:rPr>
          <w:sz w:val="20"/>
          <w:szCs w:val="20"/>
        </w:rPr>
        <w:t xml:space="preserve">m, a </w:t>
      </w:r>
      <w:r w:rsidR="002C5246" w:rsidRPr="00D07E11">
        <w:rPr>
          <w:sz w:val="20"/>
          <w:szCs w:val="20"/>
        </w:rPr>
        <w:t>nationally known</w:t>
      </w:r>
      <w:r w:rsidR="00EB1057" w:rsidRPr="00376B9B">
        <w:rPr>
          <w:sz w:val="20"/>
          <w:szCs w:val="20"/>
        </w:rPr>
        <w:t xml:space="preserve"> HIPAA consulting firm</w:t>
      </w:r>
      <w:r w:rsidR="00EB1057" w:rsidRPr="00D07E11">
        <w:rPr>
          <w:sz w:val="20"/>
          <w:szCs w:val="20"/>
        </w:rPr>
        <w:t xml:space="preserve">, to </w:t>
      </w:r>
      <w:r w:rsidR="00376B9B" w:rsidRPr="00376B9B">
        <w:rPr>
          <w:sz w:val="20"/>
          <w:szCs w:val="20"/>
        </w:rPr>
        <w:t>provide</w:t>
      </w:r>
      <w:r w:rsidR="00EB1057" w:rsidRPr="00D07E11">
        <w:rPr>
          <w:sz w:val="20"/>
          <w:szCs w:val="20"/>
        </w:rPr>
        <w:t xml:space="preserve"> </w:t>
      </w:r>
      <w:r w:rsidR="00376B9B" w:rsidRPr="00376B9B">
        <w:rPr>
          <w:sz w:val="20"/>
          <w:szCs w:val="20"/>
        </w:rPr>
        <w:t xml:space="preserve">an overview of any HIPAA issues and guidance on how to best address these issues. </w:t>
      </w:r>
      <w:r w:rsidR="00EB1057" w:rsidRPr="00D07E11">
        <w:rPr>
          <w:sz w:val="20"/>
          <w:szCs w:val="20"/>
        </w:rPr>
        <w:t xml:space="preserve">He said that </w:t>
      </w:r>
      <w:r w:rsidR="00376B9B" w:rsidRPr="00376B9B">
        <w:rPr>
          <w:sz w:val="20"/>
          <w:szCs w:val="20"/>
        </w:rPr>
        <w:t>Haynes Benefits</w:t>
      </w:r>
      <w:r w:rsidR="00EB1057" w:rsidRPr="00D07E11">
        <w:rPr>
          <w:sz w:val="20"/>
          <w:szCs w:val="20"/>
        </w:rPr>
        <w:t xml:space="preserve"> </w:t>
      </w:r>
      <w:r w:rsidR="00376B9B" w:rsidRPr="00376B9B">
        <w:rPr>
          <w:sz w:val="20"/>
          <w:szCs w:val="20"/>
        </w:rPr>
        <w:t>has work</w:t>
      </w:r>
      <w:r w:rsidR="00EB1057" w:rsidRPr="00D07E11">
        <w:rPr>
          <w:sz w:val="20"/>
          <w:szCs w:val="20"/>
        </w:rPr>
        <w:t xml:space="preserve">ed </w:t>
      </w:r>
      <w:r w:rsidR="00376B9B" w:rsidRPr="00376B9B">
        <w:rPr>
          <w:sz w:val="20"/>
          <w:szCs w:val="20"/>
        </w:rPr>
        <w:t xml:space="preserve">with the NAIC on </w:t>
      </w:r>
      <w:r w:rsidR="00EB1057" w:rsidRPr="00D07E11">
        <w:rPr>
          <w:sz w:val="20"/>
          <w:szCs w:val="20"/>
        </w:rPr>
        <w:t>its</w:t>
      </w:r>
      <w:r w:rsidR="00376B9B" w:rsidRPr="00376B9B">
        <w:rPr>
          <w:sz w:val="20"/>
          <w:szCs w:val="20"/>
        </w:rPr>
        <w:t xml:space="preserve"> own HIPAA-related issues for several years</w:t>
      </w:r>
      <w:r w:rsidR="00EB1057" w:rsidRPr="00D07E11">
        <w:rPr>
          <w:sz w:val="20"/>
          <w:szCs w:val="20"/>
        </w:rPr>
        <w:t xml:space="preserve"> and has</w:t>
      </w:r>
      <w:r w:rsidR="00376B9B" w:rsidRPr="00376B9B">
        <w:rPr>
          <w:sz w:val="20"/>
          <w:szCs w:val="20"/>
        </w:rPr>
        <w:t xml:space="preserve"> intimate knowledge </w:t>
      </w:r>
      <w:r w:rsidR="002C5246" w:rsidRPr="00D07E11">
        <w:rPr>
          <w:sz w:val="20"/>
          <w:szCs w:val="20"/>
        </w:rPr>
        <w:t>of</w:t>
      </w:r>
      <w:r w:rsidR="00376B9B" w:rsidRPr="00376B9B">
        <w:rPr>
          <w:sz w:val="20"/>
          <w:szCs w:val="20"/>
        </w:rPr>
        <w:t xml:space="preserve"> </w:t>
      </w:r>
      <w:r w:rsidR="00EB1057" w:rsidRPr="00D07E11">
        <w:rPr>
          <w:sz w:val="20"/>
          <w:szCs w:val="20"/>
        </w:rPr>
        <w:t xml:space="preserve">the </w:t>
      </w:r>
      <w:r w:rsidR="00376B9B" w:rsidRPr="00376B9B">
        <w:rPr>
          <w:sz w:val="20"/>
          <w:szCs w:val="20"/>
        </w:rPr>
        <w:t xml:space="preserve">NAIC data systems. </w:t>
      </w:r>
    </w:p>
    <w:p w14:paraId="7C174819" w14:textId="77777777" w:rsidR="002C5246" w:rsidRPr="00D07E11" w:rsidRDefault="002C5246" w:rsidP="00EB1057">
      <w:pPr>
        <w:contextualSpacing/>
        <w:jc w:val="both"/>
        <w:rPr>
          <w:sz w:val="20"/>
          <w:szCs w:val="20"/>
        </w:rPr>
      </w:pPr>
    </w:p>
    <w:p w14:paraId="51B50CFF" w14:textId="3407990A" w:rsidR="00376B9B" w:rsidRPr="00376B9B" w:rsidRDefault="002C5246" w:rsidP="00EB1057">
      <w:pPr>
        <w:contextualSpacing/>
        <w:jc w:val="both"/>
        <w:rPr>
          <w:sz w:val="20"/>
          <w:szCs w:val="20"/>
        </w:rPr>
      </w:pPr>
      <w:r w:rsidRPr="00D07E11">
        <w:rPr>
          <w:sz w:val="20"/>
          <w:szCs w:val="20"/>
        </w:rPr>
        <w:t xml:space="preserve">Mr. Schelp shared the specific </w:t>
      </w:r>
      <w:r w:rsidR="00376B9B" w:rsidRPr="00376B9B">
        <w:rPr>
          <w:sz w:val="20"/>
          <w:szCs w:val="20"/>
        </w:rPr>
        <w:t>guidance on the applicability of HIPAA to VM-51</w:t>
      </w:r>
      <w:r w:rsidRPr="00D07E11">
        <w:rPr>
          <w:sz w:val="20"/>
          <w:szCs w:val="20"/>
        </w:rPr>
        <w:t xml:space="preserve"> provided by Haynes Benefit</w:t>
      </w:r>
      <w:r w:rsidR="00376B9B" w:rsidRPr="00376B9B">
        <w:rPr>
          <w:sz w:val="20"/>
          <w:szCs w:val="20"/>
        </w:rPr>
        <w:t>:</w:t>
      </w:r>
    </w:p>
    <w:p w14:paraId="29C07877" w14:textId="77777777" w:rsidR="00376B9B" w:rsidRPr="00376B9B" w:rsidRDefault="00376B9B" w:rsidP="00376B9B">
      <w:pPr>
        <w:contextualSpacing/>
        <w:jc w:val="both"/>
        <w:rPr>
          <w:sz w:val="20"/>
          <w:szCs w:val="20"/>
        </w:rPr>
      </w:pPr>
    </w:p>
    <w:p w14:paraId="76AF6D78" w14:textId="64A79CF4" w:rsidR="00F83435" w:rsidRPr="00D07E11" w:rsidRDefault="002C5246" w:rsidP="002C5246">
      <w:pPr>
        <w:numPr>
          <w:ilvl w:val="0"/>
          <w:numId w:val="13"/>
        </w:numPr>
        <w:contextualSpacing/>
        <w:jc w:val="both"/>
        <w:rPr>
          <w:sz w:val="20"/>
          <w:szCs w:val="20"/>
        </w:rPr>
      </w:pPr>
      <w:r w:rsidRPr="00D07E11">
        <w:rPr>
          <w:sz w:val="20"/>
          <w:szCs w:val="20"/>
        </w:rPr>
        <w:t>To</w:t>
      </w:r>
      <w:r w:rsidRPr="00376B9B">
        <w:rPr>
          <w:sz w:val="20"/>
          <w:szCs w:val="20"/>
        </w:rPr>
        <w:t xml:space="preserve"> be subject to HIPAA, the NAIC must either be a Covered Entity or a Business Associate.</w:t>
      </w:r>
      <w:r w:rsidRPr="00D07E11">
        <w:rPr>
          <w:sz w:val="20"/>
          <w:szCs w:val="20"/>
        </w:rPr>
        <w:t xml:space="preserve"> T</w:t>
      </w:r>
      <w:r w:rsidR="00376B9B" w:rsidRPr="00376B9B">
        <w:rPr>
          <w:sz w:val="20"/>
          <w:szCs w:val="20"/>
        </w:rPr>
        <w:t>he types of data reported under VM-50 and VM-51 most likely will not be subject to HIPAA because the NAIC as the Experience Reporting Agent will not be either a Covered Entity or Business Associate</w:t>
      </w:r>
      <w:r w:rsidRPr="00D07E11">
        <w:rPr>
          <w:sz w:val="20"/>
          <w:szCs w:val="20"/>
        </w:rPr>
        <w:t xml:space="preserve">. </w:t>
      </w:r>
    </w:p>
    <w:p w14:paraId="1500E691" w14:textId="77777777" w:rsidR="00F83435" w:rsidRPr="00D07E11" w:rsidRDefault="00F83435" w:rsidP="00F83435">
      <w:pPr>
        <w:ind w:left="720"/>
        <w:contextualSpacing/>
        <w:jc w:val="both"/>
        <w:rPr>
          <w:sz w:val="20"/>
          <w:szCs w:val="20"/>
        </w:rPr>
      </w:pPr>
    </w:p>
    <w:p w14:paraId="57DA414D" w14:textId="2C3933AB" w:rsidR="00376B9B" w:rsidRPr="00376B9B" w:rsidRDefault="002C5246" w:rsidP="002C5246">
      <w:pPr>
        <w:numPr>
          <w:ilvl w:val="0"/>
          <w:numId w:val="13"/>
        </w:numPr>
        <w:contextualSpacing/>
        <w:jc w:val="both"/>
        <w:rPr>
          <w:sz w:val="20"/>
          <w:szCs w:val="20"/>
        </w:rPr>
      </w:pPr>
      <w:r w:rsidRPr="00376B9B">
        <w:rPr>
          <w:sz w:val="20"/>
          <w:szCs w:val="20"/>
        </w:rPr>
        <w:t>There are 3 types of Covered Entities under HIPAA:</w:t>
      </w:r>
    </w:p>
    <w:p w14:paraId="39CF38B6" w14:textId="07F62694" w:rsidR="002C5246" w:rsidRPr="00D07E11" w:rsidRDefault="00376B9B" w:rsidP="00F83435">
      <w:pPr>
        <w:pStyle w:val="ListParagraph"/>
        <w:numPr>
          <w:ilvl w:val="0"/>
          <w:numId w:val="14"/>
        </w:numPr>
        <w:ind w:left="1800"/>
        <w:contextualSpacing/>
        <w:jc w:val="both"/>
        <w:rPr>
          <w:sz w:val="20"/>
          <w:szCs w:val="20"/>
        </w:rPr>
      </w:pPr>
      <w:r w:rsidRPr="00D07E11">
        <w:rPr>
          <w:sz w:val="20"/>
          <w:szCs w:val="20"/>
        </w:rPr>
        <w:t xml:space="preserve">Health Plans; </w:t>
      </w:r>
    </w:p>
    <w:p w14:paraId="140B1375" w14:textId="77777777" w:rsidR="002C5246" w:rsidRPr="00D07E11" w:rsidRDefault="002C5246" w:rsidP="00F83435">
      <w:pPr>
        <w:pStyle w:val="ListParagraph"/>
        <w:ind w:left="1800" w:hanging="360"/>
        <w:contextualSpacing/>
        <w:jc w:val="both"/>
        <w:rPr>
          <w:sz w:val="20"/>
          <w:szCs w:val="20"/>
        </w:rPr>
      </w:pPr>
    </w:p>
    <w:p w14:paraId="7CD36D4B" w14:textId="1D409ECE" w:rsidR="002C5246" w:rsidRPr="00D07E11" w:rsidRDefault="00376B9B" w:rsidP="00F83435">
      <w:pPr>
        <w:pStyle w:val="ListParagraph"/>
        <w:numPr>
          <w:ilvl w:val="0"/>
          <w:numId w:val="14"/>
        </w:numPr>
        <w:ind w:left="1800"/>
        <w:contextualSpacing/>
        <w:jc w:val="both"/>
        <w:rPr>
          <w:sz w:val="20"/>
          <w:szCs w:val="20"/>
        </w:rPr>
      </w:pPr>
      <w:r w:rsidRPr="00D07E11">
        <w:rPr>
          <w:sz w:val="20"/>
          <w:szCs w:val="20"/>
        </w:rPr>
        <w:t xml:space="preserve">Healthcare Clearinghouses; and </w:t>
      </w:r>
    </w:p>
    <w:p w14:paraId="79D193CF" w14:textId="77777777" w:rsidR="002C5246" w:rsidRPr="00D07E11" w:rsidRDefault="002C5246" w:rsidP="00F83435">
      <w:pPr>
        <w:pStyle w:val="ListParagraph"/>
        <w:ind w:left="1800" w:hanging="360"/>
        <w:rPr>
          <w:sz w:val="20"/>
          <w:szCs w:val="20"/>
        </w:rPr>
      </w:pPr>
    </w:p>
    <w:p w14:paraId="4EC2971C" w14:textId="1A2BE571" w:rsidR="002C5246" w:rsidRPr="00D07E11" w:rsidRDefault="002C5246" w:rsidP="00F83435">
      <w:pPr>
        <w:pStyle w:val="ListParagraph"/>
        <w:numPr>
          <w:ilvl w:val="0"/>
          <w:numId w:val="14"/>
        </w:numPr>
        <w:ind w:left="1800"/>
        <w:contextualSpacing/>
        <w:jc w:val="both"/>
        <w:rPr>
          <w:sz w:val="20"/>
          <w:szCs w:val="20"/>
        </w:rPr>
      </w:pPr>
      <w:r w:rsidRPr="00D07E11">
        <w:rPr>
          <w:sz w:val="20"/>
          <w:szCs w:val="20"/>
        </w:rPr>
        <w:t>H</w:t>
      </w:r>
      <w:r w:rsidR="00376B9B" w:rsidRPr="00D07E11">
        <w:rPr>
          <w:sz w:val="20"/>
          <w:szCs w:val="20"/>
        </w:rPr>
        <w:t xml:space="preserve">ealthcare providers that conduct certain types of transactions in electronic format. </w:t>
      </w:r>
    </w:p>
    <w:p w14:paraId="759AD494" w14:textId="77777777" w:rsidR="002C5246" w:rsidRPr="00D07E11" w:rsidRDefault="002C5246" w:rsidP="002C5246">
      <w:pPr>
        <w:pStyle w:val="ListParagraph"/>
        <w:rPr>
          <w:sz w:val="20"/>
          <w:szCs w:val="20"/>
        </w:rPr>
      </w:pPr>
    </w:p>
    <w:p w14:paraId="2BEECA6D" w14:textId="3BA37A26" w:rsidR="00376B9B" w:rsidRPr="00D07E11" w:rsidRDefault="00376B9B" w:rsidP="00F83435">
      <w:pPr>
        <w:pStyle w:val="ListParagraph"/>
        <w:numPr>
          <w:ilvl w:val="0"/>
          <w:numId w:val="13"/>
        </w:numPr>
        <w:contextualSpacing/>
        <w:jc w:val="both"/>
        <w:rPr>
          <w:sz w:val="20"/>
          <w:szCs w:val="20"/>
        </w:rPr>
      </w:pPr>
      <w:bookmarkStart w:id="18" w:name="_Hlk58342250"/>
      <w:r w:rsidRPr="00D07E11">
        <w:rPr>
          <w:sz w:val="20"/>
          <w:szCs w:val="20"/>
        </w:rPr>
        <w:t xml:space="preserve">The NAIC in its role as the Experience Reporting Agent is clearly not a Health Plan, which is </w:t>
      </w:r>
      <w:bookmarkEnd w:id="18"/>
      <w:r w:rsidRPr="00D07E11">
        <w:rPr>
          <w:sz w:val="20"/>
          <w:szCs w:val="20"/>
        </w:rPr>
        <w:t>defined as a plan that pays for the costs of health care.</w:t>
      </w:r>
    </w:p>
    <w:p w14:paraId="02D88F58" w14:textId="77777777" w:rsidR="00376B9B" w:rsidRPr="00376B9B" w:rsidRDefault="00376B9B" w:rsidP="00376B9B">
      <w:pPr>
        <w:contextualSpacing/>
        <w:jc w:val="both"/>
        <w:rPr>
          <w:sz w:val="20"/>
          <w:szCs w:val="20"/>
        </w:rPr>
      </w:pPr>
    </w:p>
    <w:p w14:paraId="48FFCAFB" w14:textId="17FB80B1" w:rsidR="00376B9B" w:rsidRPr="00D07E11" w:rsidRDefault="00F83435" w:rsidP="00F83435">
      <w:pPr>
        <w:pStyle w:val="ListParagraph"/>
        <w:numPr>
          <w:ilvl w:val="0"/>
          <w:numId w:val="13"/>
        </w:numPr>
        <w:contextualSpacing/>
        <w:jc w:val="both"/>
        <w:rPr>
          <w:sz w:val="20"/>
          <w:szCs w:val="20"/>
        </w:rPr>
      </w:pPr>
      <w:r w:rsidRPr="00D07E11">
        <w:rPr>
          <w:sz w:val="20"/>
          <w:szCs w:val="20"/>
        </w:rPr>
        <w:t xml:space="preserve">The NAIC in its role as the Experience Reporting Agent is clearly not a Healthcare Provider, which is </w:t>
      </w:r>
      <w:r w:rsidR="00376B9B" w:rsidRPr="00D07E11">
        <w:rPr>
          <w:sz w:val="20"/>
          <w:szCs w:val="20"/>
        </w:rPr>
        <w:t>defined as a provider of medical or other services, or any entity that furnishes, bills, or is then paid for healthcare in the normal course of business. This definition includes, for example, physicians, pharmacies, nursing homes, etc. Clearly the NAIC in its role as Experience Reporting Agent is not a Healthcare Provider.</w:t>
      </w:r>
    </w:p>
    <w:p w14:paraId="181AD8E1" w14:textId="77777777" w:rsidR="00376B9B" w:rsidRPr="00376B9B" w:rsidRDefault="00376B9B" w:rsidP="00376B9B">
      <w:pPr>
        <w:contextualSpacing/>
        <w:jc w:val="both"/>
        <w:rPr>
          <w:sz w:val="20"/>
          <w:szCs w:val="20"/>
        </w:rPr>
      </w:pPr>
    </w:p>
    <w:p w14:paraId="58FEE41D" w14:textId="39278A6B" w:rsidR="00376B9B" w:rsidRPr="00376B9B" w:rsidRDefault="00F83435" w:rsidP="002C5246">
      <w:pPr>
        <w:numPr>
          <w:ilvl w:val="0"/>
          <w:numId w:val="13"/>
        </w:numPr>
        <w:contextualSpacing/>
        <w:jc w:val="both"/>
        <w:rPr>
          <w:sz w:val="20"/>
          <w:szCs w:val="20"/>
        </w:rPr>
      </w:pPr>
      <w:r w:rsidRPr="00D07E11">
        <w:rPr>
          <w:sz w:val="20"/>
          <w:szCs w:val="20"/>
        </w:rPr>
        <w:t xml:space="preserve">The NAIC in its role as the Experience Reporting Agent is clearly not a </w:t>
      </w:r>
      <w:r w:rsidR="00376B9B" w:rsidRPr="00376B9B">
        <w:rPr>
          <w:sz w:val="20"/>
          <w:szCs w:val="20"/>
        </w:rPr>
        <w:t>Healthcare Clearinghouse</w:t>
      </w:r>
      <w:r w:rsidRPr="00D07E11">
        <w:rPr>
          <w:sz w:val="20"/>
          <w:szCs w:val="20"/>
        </w:rPr>
        <w:t>, which is defined as</w:t>
      </w:r>
      <w:r w:rsidR="00376B9B" w:rsidRPr="00376B9B">
        <w:rPr>
          <w:sz w:val="20"/>
          <w:szCs w:val="20"/>
        </w:rPr>
        <w:t xml:space="preserve"> an entity that facilitates the processing of health information received from another entity. When HIPAA was enacted, Clearinghouses served the useful function of taking non-standard provider billings and converting them into claims to be presented to health carriers. The NAIC as </w:t>
      </w:r>
      <w:r w:rsidR="002A2EC2">
        <w:rPr>
          <w:sz w:val="20"/>
          <w:szCs w:val="20"/>
        </w:rPr>
        <w:t>the experience</w:t>
      </w:r>
      <w:r w:rsidR="002A2EC2" w:rsidRPr="00376B9B">
        <w:rPr>
          <w:sz w:val="20"/>
          <w:szCs w:val="20"/>
        </w:rPr>
        <w:t xml:space="preserve"> </w:t>
      </w:r>
      <w:r w:rsidR="00376B9B" w:rsidRPr="00376B9B">
        <w:rPr>
          <w:sz w:val="20"/>
          <w:szCs w:val="20"/>
        </w:rPr>
        <w:t xml:space="preserve">Reporting Agent will be collecting this information solely for underwriting and rating purposes, not for community health related concerns. </w:t>
      </w:r>
    </w:p>
    <w:p w14:paraId="4582051A" w14:textId="77777777" w:rsidR="00376B9B" w:rsidRPr="00376B9B" w:rsidRDefault="00376B9B" w:rsidP="00376B9B">
      <w:pPr>
        <w:contextualSpacing/>
        <w:jc w:val="both"/>
        <w:rPr>
          <w:sz w:val="20"/>
          <w:szCs w:val="20"/>
        </w:rPr>
      </w:pPr>
    </w:p>
    <w:p w14:paraId="280A84BF" w14:textId="48C4FCAF" w:rsidR="00376B9B" w:rsidRPr="00376B9B" w:rsidRDefault="00F83435" w:rsidP="002C5246">
      <w:pPr>
        <w:numPr>
          <w:ilvl w:val="0"/>
          <w:numId w:val="13"/>
        </w:numPr>
        <w:contextualSpacing/>
        <w:jc w:val="both"/>
        <w:rPr>
          <w:sz w:val="20"/>
          <w:szCs w:val="20"/>
        </w:rPr>
      </w:pPr>
      <w:r w:rsidRPr="00D07E11">
        <w:rPr>
          <w:sz w:val="20"/>
          <w:szCs w:val="20"/>
        </w:rPr>
        <w:t xml:space="preserve">The NAIC in its role as the Experience Reporting Agent is not a </w:t>
      </w:r>
      <w:r w:rsidR="00376B9B" w:rsidRPr="00376B9B">
        <w:rPr>
          <w:sz w:val="20"/>
          <w:szCs w:val="20"/>
        </w:rPr>
        <w:t>Business Associate</w:t>
      </w:r>
      <w:r w:rsidRPr="00D07E11">
        <w:rPr>
          <w:sz w:val="20"/>
          <w:szCs w:val="20"/>
        </w:rPr>
        <w:t>, which is defined</w:t>
      </w:r>
      <w:r w:rsidR="00376B9B" w:rsidRPr="00376B9B">
        <w:rPr>
          <w:sz w:val="20"/>
          <w:szCs w:val="20"/>
        </w:rPr>
        <w:t xml:space="preserve"> </w:t>
      </w:r>
      <w:r w:rsidRPr="00D07E11">
        <w:rPr>
          <w:sz w:val="20"/>
          <w:szCs w:val="20"/>
        </w:rPr>
        <w:t>a</w:t>
      </w:r>
      <w:r w:rsidR="00376B9B" w:rsidRPr="00376B9B">
        <w:rPr>
          <w:sz w:val="20"/>
          <w:szCs w:val="20"/>
        </w:rPr>
        <w:t>s an entity that performs a function or activity on behalf of a Covered Entity and uses or discloses Protected Health Information in connection with that function. Actuarial and Data Aggregation are considered to be services that can make an entity a Business Associate. Haynes Benefits is of the opinion that the NAIC in its role as Experience Reporting Agent most likely will not be deemed a Business Associate.</w:t>
      </w:r>
    </w:p>
    <w:p w14:paraId="3693661C" w14:textId="77777777" w:rsidR="00376B9B" w:rsidRPr="00376B9B" w:rsidRDefault="00376B9B" w:rsidP="00376B9B">
      <w:pPr>
        <w:contextualSpacing/>
        <w:jc w:val="both"/>
        <w:rPr>
          <w:sz w:val="20"/>
          <w:szCs w:val="20"/>
        </w:rPr>
      </w:pPr>
      <w:r w:rsidRPr="00376B9B">
        <w:rPr>
          <w:sz w:val="20"/>
          <w:szCs w:val="20"/>
        </w:rPr>
        <w:t xml:space="preserve"> </w:t>
      </w:r>
    </w:p>
    <w:p w14:paraId="19DFEA79" w14:textId="4E4DDFC1" w:rsidR="00376B9B" w:rsidRPr="00376B9B" w:rsidRDefault="00D07E11" w:rsidP="00D07E11">
      <w:pPr>
        <w:contextualSpacing/>
        <w:jc w:val="both"/>
        <w:rPr>
          <w:sz w:val="20"/>
          <w:szCs w:val="20"/>
        </w:rPr>
      </w:pPr>
      <w:r w:rsidRPr="00D07E11">
        <w:rPr>
          <w:sz w:val="20"/>
          <w:szCs w:val="20"/>
        </w:rPr>
        <w:t>Mr. Schelp said that while</w:t>
      </w:r>
      <w:r w:rsidRPr="00376B9B">
        <w:rPr>
          <w:sz w:val="20"/>
          <w:szCs w:val="20"/>
        </w:rPr>
        <w:t xml:space="preserve"> </w:t>
      </w:r>
      <w:r w:rsidRPr="00D07E11">
        <w:rPr>
          <w:sz w:val="20"/>
          <w:szCs w:val="20"/>
        </w:rPr>
        <w:t xml:space="preserve">the NAIC </w:t>
      </w:r>
      <w:r w:rsidRPr="00376B9B">
        <w:rPr>
          <w:sz w:val="20"/>
          <w:szCs w:val="20"/>
        </w:rPr>
        <w:t xml:space="preserve">is not a </w:t>
      </w:r>
      <w:r w:rsidR="009E55C5">
        <w:rPr>
          <w:sz w:val="20"/>
          <w:szCs w:val="20"/>
        </w:rPr>
        <w:t>c</w:t>
      </w:r>
      <w:r w:rsidR="009E55C5" w:rsidRPr="00376B9B">
        <w:rPr>
          <w:sz w:val="20"/>
          <w:szCs w:val="20"/>
        </w:rPr>
        <w:t xml:space="preserve">overed </w:t>
      </w:r>
      <w:r w:rsidR="009E55C5">
        <w:rPr>
          <w:sz w:val="20"/>
          <w:szCs w:val="20"/>
        </w:rPr>
        <w:t>e</w:t>
      </w:r>
      <w:r w:rsidR="009E55C5" w:rsidRPr="00376B9B">
        <w:rPr>
          <w:sz w:val="20"/>
          <w:szCs w:val="20"/>
        </w:rPr>
        <w:t xml:space="preserve">ntity </w:t>
      </w:r>
      <w:r w:rsidRPr="00D07E11">
        <w:rPr>
          <w:sz w:val="20"/>
          <w:szCs w:val="20"/>
        </w:rPr>
        <w:t xml:space="preserve">or </w:t>
      </w:r>
      <w:r w:rsidR="009E55C5">
        <w:rPr>
          <w:sz w:val="20"/>
          <w:szCs w:val="20"/>
        </w:rPr>
        <w:t>b</w:t>
      </w:r>
      <w:r w:rsidR="009E55C5" w:rsidRPr="00D07E11">
        <w:rPr>
          <w:sz w:val="20"/>
          <w:szCs w:val="20"/>
        </w:rPr>
        <w:t xml:space="preserve">usiness </w:t>
      </w:r>
      <w:r w:rsidR="009E55C5">
        <w:rPr>
          <w:sz w:val="20"/>
          <w:szCs w:val="20"/>
        </w:rPr>
        <w:t>a</w:t>
      </w:r>
      <w:r w:rsidR="009E55C5" w:rsidRPr="00D07E11">
        <w:rPr>
          <w:sz w:val="20"/>
          <w:szCs w:val="20"/>
        </w:rPr>
        <w:t xml:space="preserve">ssociate </w:t>
      </w:r>
      <w:r w:rsidRPr="00376B9B">
        <w:rPr>
          <w:sz w:val="20"/>
          <w:szCs w:val="20"/>
        </w:rPr>
        <w:t>subject to HIPAA</w:t>
      </w:r>
      <w:r w:rsidRPr="00D07E11">
        <w:rPr>
          <w:sz w:val="20"/>
          <w:szCs w:val="20"/>
        </w:rPr>
        <w:t xml:space="preserve">, </w:t>
      </w:r>
      <w:r w:rsidR="00376B9B" w:rsidRPr="00376B9B">
        <w:rPr>
          <w:sz w:val="20"/>
          <w:szCs w:val="20"/>
        </w:rPr>
        <w:t xml:space="preserve">on the remote chance that the NAIC may be found to be either a </w:t>
      </w:r>
      <w:r w:rsidR="009E55C5">
        <w:rPr>
          <w:sz w:val="20"/>
          <w:szCs w:val="20"/>
        </w:rPr>
        <w:t>c</w:t>
      </w:r>
      <w:r w:rsidR="009E55C5" w:rsidRPr="00376B9B">
        <w:rPr>
          <w:sz w:val="20"/>
          <w:szCs w:val="20"/>
        </w:rPr>
        <w:t xml:space="preserve">overed </w:t>
      </w:r>
      <w:r w:rsidR="009E55C5">
        <w:rPr>
          <w:sz w:val="20"/>
          <w:szCs w:val="20"/>
        </w:rPr>
        <w:t>e</w:t>
      </w:r>
      <w:r w:rsidR="009E55C5" w:rsidRPr="00376B9B">
        <w:rPr>
          <w:sz w:val="20"/>
          <w:szCs w:val="20"/>
        </w:rPr>
        <w:t xml:space="preserve">ntity </w:t>
      </w:r>
      <w:r w:rsidR="00376B9B" w:rsidRPr="00376B9B">
        <w:rPr>
          <w:sz w:val="20"/>
          <w:szCs w:val="20"/>
        </w:rPr>
        <w:t xml:space="preserve">or a </w:t>
      </w:r>
      <w:r w:rsidR="009E55C5">
        <w:rPr>
          <w:sz w:val="20"/>
          <w:szCs w:val="20"/>
        </w:rPr>
        <w:t>b</w:t>
      </w:r>
      <w:r w:rsidR="009E55C5" w:rsidRPr="00376B9B">
        <w:rPr>
          <w:sz w:val="20"/>
          <w:szCs w:val="20"/>
        </w:rPr>
        <w:t xml:space="preserve">usiness </w:t>
      </w:r>
      <w:r w:rsidR="009E55C5">
        <w:rPr>
          <w:sz w:val="20"/>
          <w:szCs w:val="20"/>
        </w:rPr>
        <w:t>a</w:t>
      </w:r>
      <w:r w:rsidR="009E55C5" w:rsidRPr="00376B9B">
        <w:rPr>
          <w:sz w:val="20"/>
          <w:szCs w:val="20"/>
        </w:rPr>
        <w:t>ssociate</w:t>
      </w:r>
      <w:r w:rsidR="00376B9B" w:rsidRPr="00376B9B">
        <w:rPr>
          <w:sz w:val="20"/>
          <w:szCs w:val="20"/>
        </w:rPr>
        <w:t xml:space="preserve">, </w:t>
      </w:r>
      <w:r w:rsidRPr="00D07E11">
        <w:rPr>
          <w:sz w:val="20"/>
          <w:szCs w:val="20"/>
        </w:rPr>
        <w:t>it</w:t>
      </w:r>
      <w:r w:rsidR="00376B9B" w:rsidRPr="00376B9B">
        <w:rPr>
          <w:sz w:val="20"/>
          <w:szCs w:val="20"/>
        </w:rPr>
        <w:t xml:space="preserve"> has taken and will continue to maintain measures to make sure that the </w:t>
      </w:r>
      <w:r w:rsidRPr="00D07E11">
        <w:rPr>
          <w:sz w:val="20"/>
          <w:szCs w:val="20"/>
        </w:rPr>
        <w:t>e</w:t>
      </w:r>
      <w:r w:rsidR="00376B9B" w:rsidRPr="00376B9B">
        <w:rPr>
          <w:sz w:val="20"/>
          <w:szCs w:val="20"/>
        </w:rPr>
        <w:t xml:space="preserve">xperience </w:t>
      </w:r>
      <w:r w:rsidRPr="00D07E11">
        <w:rPr>
          <w:sz w:val="20"/>
          <w:szCs w:val="20"/>
        </w:rPr>
        <w:t>d</w:t>
      </w:r>
      <w:r w:rsidR="00376B9B" w:rsidRPr="00376B9B">
        <w:rPr>
          <w:sz w:val="20"/>
          <w:szCs w:val="20"/>
        </w:rPr>
        <w:t xml:space="preserve">ata will be secure and in compliance with both HIPAA and VM-50, including the provision of a </w:t>
      </w:r>
      <w:r w:rsidR="009E55C5">
        <w:rPr>
          <w:sz w:val="20"/>
          <w:szCs w:val="20"/>
        </w:rPr>
        <w:t>Statement on Standards for Attestation Engagements (</w:t>
      </w:r>
      <w:r w:rsidR="00376B9B" w:rsidRPr="00376B9B">
        <w:rPr>
          <w:sz w:val="20"/>
          <w:szCs w:val="20"/>
        </w:rPr>
        <w:t>SSAE</w:t>
      </w:r>
      <w:r w:rsidR="009E55C5">
        <w:rPr>
          <w:sz w:val="20"/>
          <w:szCs w:val="20"/>
        </w:rPr>
        <w:t>)</w:t>
      </w:r>
      <w:r w:rsidR="00376B9B" w:rsidRPr="00376B9B">
        <w:rPr>
          <w:sz w:val="20"/>
          <w:szCs w:val="20"/>
        </w:rPr>
        <w:t xml:space="preserve"> 18 Service Organization Control (SOC) 2 audit report. </w:t>
      </w:r>
      <w:r w:rsidRPr="00D07E11">
        <w:rPr>
          <w:sz w:val="20"/>
          <w:szCs w:val="20"/>
        </w:rPr>
        <w:t xml:space="preserve">He said the NAIC </w:t>
      </w:r>
      <w:r w:rsidR="00376B9B" w:rsidRPr="00376B9B">
        <w:rPr>
          <w:sz w:val="20"/>
          <w:szCs w:val="20"/>
        </w:rPr>
        <w:t xml:space="preserve">will work with Haynes Benefits to conduct a HIPAA risk analysis and prepare corresponding </w:t>
      </w:r>
      <w:r w:rsidR="009E55C5">
        <w:rPr>
          <w:sz w:val="20"/>
          <w:szCs w:val="20"/>
        </w:rPr>
        <w:t>p</w:t>
      </w:r>
      <w:r w:rsidR="009E55C5" w:rsidRPr="00376B9B">
        <w:rPr>
          <w:sz w:val="20"/>
          <w:szCs w:val="20"/>
        </w:rPr>
        <w:t xml:space="preserve">olicies </w:t>
      </w:r>
      <w:r w:rsidR="00376B9B" w:rsidRPr="00376B9B">
        <w:rPr>
          <w:sz w:val="20"/>
          <w:szCs w:val="20"/>
        </w:rPr>
        <w:t xml:space="preserve">and </w:t>
      </w:r>
      <w:r w:rsidR="009E55C5">
        <w:rPr>
          <w:sz w:val="20"/>
          <w:szCs w:val="20"/>
        </w:rPr>
        <w:t>p</w:t>
      </w:r>
      <w:r w:rsidR="009E55C5" w:rsidRPr="00376B9B">
        <w:rPr>
          <w:sz w:val="20"/>
          <w:szCs w:val="20"/>
        </w:rPr>
        <w:t xml:space="preserve">rocedures </w:t>
      </w:r>
      <w:r w:rsidR="00376B9B" w:rsidRPr="00376B9B">
        <w:rPr>
          <w:sz w:val="20"/>
          <w:szCs w:val="20"/>
        </w:rPr>
        <w:t>under VM-50.</w:t>
      </w:r>
      <w:r w:rsidRPr="00D07E11">
        <w:rPr>
          <w:sz w:val="20"/>
          <w:szCs w:val="20"/>
        </w:rPr>
        <w:t xml:space="preserve"> He noted that </w:t>
      </w:r>
      <w:r w:rsidR="00376B9B" w:rsidRPr="00376B9B">
        <w:rPr>
          <w:sz w:val="20"/>
          <w:szCs w:val="20"/>
        </w:rPr>
        <w:t>the NAIC has already entered into several agreements to assure the confidentiality of the experience data being requested, including entering into an Experience Reporting Agent Agreement with the Missouri Department of Commerce and Insurance</w:t>
      </w:r>
      <w:r w:rsidR="00266290">
        <w:rPr>
          <w:sz w:val="20"/>
          <w:szCs w:val="20"/>
        </w:rPr>
        <w:t xml:space="preserve"> (DCI)</w:t>
      </w:r>
      <w:r w:rsidR="00376B9B" w:rsidRPr="00376B9B">
        <w:rPr>
          <w:sz w:val="20"/>
          <w:szCs w:val="20"/>
        </w:rPr>
        <w:t xml:space="preserve">, as well as implementing a click agreement for companies submitting data </w:t>
      </w:r>
      <w:r w:rsidR="00266290">
        <w:rPr>
          <w:sz w:val="20"/>
          <w:szCs w:val="20"/>
        </w:rPr>
        <w:t>that</w:t>
      </w:r>
      <w:r w:rsidR="00266290" w:rsidRPr="00376B9B">
        <w:rPr>
          <w:sz w:val="20"/>
          <w:szCs w:val="20"/>
        </w:rPr>
        <w:t xml:space="preserve"> </w:t>
      </w:r>
      <w:r w:rsidR="00376B9B" w:rsidRPr="00376B9B">
        <w:rPr>
          <w:sz w:val="20"/>
          <w:szCs w:val="20"/>
        </w:rPr>
        <w:t xml:space="preserve">incorporates the confidentiality provisions of VM-50. </w:t>
      </w:r>
    </w:p>
    <w:p w14:paraId="3E32E4FF" w14:textId="77777777" w:rsidR="00376B9B" w:rsidRPr="00376B9B" w:rsidRDefault="00376B9B" w:rsidP="00376B9B">
      <w:pPr>
        <w:contextualSpacing/>
        <w:jc w:val="both"/>
        <w:rPr>
          <w:b/>
          <w:bCs/>
          <w:sz w:val="20"/>
          <w:szCs w:val="20"/>
        </w:rPr>
      </w:pPr>
    </w:p>
    <w:p w14:paraId="0B904B80" w14:textId="6B3526BE" w:rsidR="00740551" w:rsidRPr="00760275" w:rsidRDefault="00A45FF9" w:rsidP="004F760C">
      <w:pPr>
        <w:pStyle w:val="ListParagraph"/>
        <w:numPr>
          <w:ilvl w:val="0"/>
          <w:numId w:val="1"/>
        </w:numPr>
        <w:ind w:left="360"/>
        <w:contextualSpacing/>
        <w:jc w:val="both"/>
        <w:rPr>
          <w:sz w:val="20"/>
          <w:szCs w:val="20"/>
          <w:u w:val="single"/>
        </w:rPr>
      </w:pPr>
      <w:r w:rsidRPr="00760275">
        <w:rPr>
          <w:sz w:val="20"/>
          <w:szCs w:val="20"/>
          <w:u w:val="single"/>
        </w:rPr>
        <w:t>Adopted</w:t>
      </w:r>
      <w:r w:rsidR="00734128" w:rsidRPr="00760275">
        <w:rPr>
          <w:sz w:val="20"/>
          <w:szCs w:val="20"/>
          <w:u w:val="single"/>
        </w:rPr>
        <w:t xml:space="preserve"> Amendment Proposal 2020-0</w:t>
      </w:r>
      <w:r w:rsidRPr="00760275">
        <w:rPr>
          <w:sz w:val="20"/>
          <w:szCs w:val="20"/>
          <w:u w:val="single"/>
        </w:rPr>
        <w:t>8</w:t>
      </w:r>
    </w:p>
    <w:p w14:paraId="3877A1E5" w14:textId="77777777" w:rsidR="00740551" w:rsidRPr="00740551" w:rsidRDefault="00740551" w:rsidP="00B154AB">
      <w:pPr>
        <w:ind w:left="360" w:hanging="360"/>
        <w:contextualSpacing/>
        <w:jc w:val="both"/>
        <w:rPr>
          <w:sz w:val="20"/>
          <w:szCs w:val="20"/>
        </w:rPr>
      </w:pPr>
    </w:p>
    <w:p w14:paraId="2EEE20DD" w14:textId="176C6D0B" w:rsidR="00740551" w:rsidRDefault="00A45FF9" w:rsidP="00A45FF9">
      <w:pPr>
        <w:contextualSpacing/>
        <w:jc w:val="both"/>
        <w:rPr>
          <w:iCs/>
          <w:sz w:val="20"/>
          <w:szCs w:val="20"/>
        </w:rPr>
      </w:pPr>
      <w:r>
        <w:rPr>
          <w:sz w:val="20"/>
          <w:szCs w:val="20"/>
        </w:rPr>
        <w:t>Tim Cardinal (</w:t>
      </w:r>
      <w:r w:rsidRPr="00A45FF9">
        <w:rPr>
          <w:rFonts w:cs="Calibri"/>
          <w:sz w:val="20"/>
          <w:szCs w:val="20"/>
        </w:rPr>
        <w:t>Cardinalis 1 Consulting</w:t>
      </w:r>
      <w:r>
        <w:rPr>
          <w:sz w:val="20"/>
          <w:szCs w:val="20"/>
        </w:rPr>
        <w:t xml:space="preserve">) said the </w:t>
      </w:r>
      <w:r w:rsidRPr="00A45FF9">
        <w:rPr>
          <w:i/>
          <w:iCs/>
          <w:sz w:val="20"/>
          <w:szCs w:val="20"/>
        </w:rPr>
        <w:t>Valuation Manual</w:t>
      </w:r>
      <w:r>
        <w:rPr>
          <w:sz w:val="20"/>
          <w:szCs w:val="20"/>
        </w:rPr>
        <w:t xml:space="preserve"> allows either a top</w:t>
      </w:r>
      <w:r w:rsidR="00266290">
        <w:rPr>
          <w:sz w:val="20"/>
          <w:szCs w:val="20"/>
        </w:rPr>
        <w:t>-</w:t>
      </w:r>
      <w:r>
        <w:rPr>
          <w:sz w:val="20"/>
          <w:szCs w:val="20"/>
        </w:rPr>
        <w:t>down or bottom</w:t>
      </w:r>
      <w:r w:rsidR="00266290">
        <w:rPr>
          <w:sz w:val="20"/>
          <w:szCs w:val="20"/>
        </w:rPr>
        <w:t>-</w:t>
      </w:r>
      <w:r>
        <w:rPr>
          <w:sz w:val="20"/>
          <w:szCs w:val="20"/>
        </w:rPr>
        <w:t xml:space="preserve">up method of aggregating company mortality experience. He said </w:t>
      </w:r>
      <w:r w:rsidR="00BD0E4E">
        <w:rPr>
          <w:sz w:val="20"/>
          <w:szCs w:val="20"/>
        </w:rPr>
        <w:t xml:space="preserve">these methods are limiting for a company with highly granular mortality assumptions, resulting in numerous segments with lower credibility. </w:t>
      </w:r>
      <w:r w:rsidR="00EA6D21">
        <w:rPr>
          <w:sz w:val="20"/>
          <w:szCs w:val="20"/>
        </w:rPr>
        <w:t>He said a</w:t>
      </w:r>
      <w:r>
        <w:rPr>
          <w:sz w:val="20"/>
          <w:szCs w:val="20"/>
        </w:rPr>
        <w:t>mendment proposal 2020-08</w:t>
      </w:r>
      <w:r w:rsidR="00BD0E4E">
        <w:rPr>
          <w:sz w:val="20"/>
          <w:szCs w:val="20"/>
        </w:rPr>
        <w:t xml:space="preserve"> recommends a</w:t>
      </w:r>
      <w:r w:rsidR="00977D66">
        <w:rPr>
          <w:sz w:val="20"/>
          <w:szCs w:val="20"/>
        </w:rPr>
        <w:t xml:space="preserve"> hybrid</w:t>
      </w:r>
      <w:r w:rsidR="00BD0E4E">
        <w:rPr>
          <w:sz w:val="20"/>
          <w:szCs w:val="20"/>
        </w:rPr>
        <w:t xml:space="preserve"> approach </w:t>
      </w:r>
      <w:r w:rsidR="00266290">
        <w:rPr>
          <w:sz w:val="20"/>
          <w:szCs w:val="20"/>
        </w:rPr>
        <w:t xml:space="preserve">that </w:t>
      </w:r>
      <w:r w:rsidR="00BD0E4E">
        <w:rPr>
          <w:sz w:val="20"/>
          <w:szCs w:val="20"/>
        </w:rPr>
        <w:t>uses the bottom</w:t>
      </w:r>
      <w:r w:rsidR="00266290">
        <w:rPr>
          <w:sz w:val="20"/>
          <w:szCs w:val="20"/>
        </w:rPr>
        <w:t>-</w:t>
      </w:r>
      <w:r w:rsidR="00BD0E4E">
        <w:rPr>
          <w:sz w:val="20"/>
          <w:szCs w:val="20"/>
        </w:rPr>
        <w:t xml:space="preserve">up </w:t>
      </w:r>
      <w:r w:rsidR="00977D66">
        <w:rPr>
          <w:sz w:val="20"/>
          <w:szCs w:val="20"/>
        </w:rPr>
        <w:t>approach to aggregate to an</w:t>
      </w:r>
      <w:r w:rsidR="00977D66" w:rsidRPr="00977D66">
        <w:rPr>
          <w:sz w:val="20"/>
          <w:szCs w:val="20"/>
        </w:rPr>
        <w:t xml:space="preserve"> </w:t>
      </w:r>
      <w:r w:rsidR="00977D66">
        <w:rPr>
          <w:sz w:val="20"/>
          <w:szCs w:val="20"/>
        </w:rPr>
        <w:t xml:space="preserve">acceptable level of credibility, followed by application of the </w:t>
      </w:r>
      <w:r w:rsidR="00BD0E4E">
        <w:rPr>
          <w:sz w:val="20"/>
          <w:szCs w:val="20"/>
        </w:rPr>
        <w:t>top</w:t>
      </w:r>
      <w:r w:rsidR="00266290">
        <w:rPr>
          <w:sz w:val="20"/>
          <w:szCs w:val="20"/>
        </w:rPr>
        <w:t>-</w:t>
      </w:r>
      <w:r w:rsidR="00BD0E4E">
        <w:rPr>
          <w:sz w:val="20"/>
          <w:szCs w:val="20"/>
        </w:rPr>
        <w:t>down approach</w:t>
      </w:r>
      <w:r w:rsidR="00977D66">
        <w:rPr>
          <w:sz w:val="20"/>
          <w:szCs w:val="20"/>
        </w:rPr>
        <w:t xml:space="preserve"> to subdivide thos</w:t>
      </w:r>
      <w:r w:rsidR="00BD0E4E">
        <w:rPr>
          <w:sz w:val="20"/>
          <w:szCs w:val="20"/>
        </w:rPr>
        <w:t>e</w:t>
      </w:r>
      <w:r w:rsidR="00977D66">
        <w:rPr>
          <w:sz w:val="20"/>
          <w:szCs w:val="20"/>
        </w:rPr>
        <w:t xml:space="preserve"> </w:t>
      </w:r>
      <w:r w:rsidR="00BD0E4E">
        <w:rPr>
          <w:sz w:val="20"/>
          <w:szCs w:val="20"/>
        </w:rPr>
        <w:t>s</w:t>
      </w:r>
      <w:r w:rsidR="00977D66">
        <w:rPr>
          <w:sz w:val="20"/>
          <w:szCs w:val="20"/>
        </w:rPr>
        <w:t>egments. Brian Bayerle (American Council of Life Insurers</w:t>
      </w:r>
      <w:r w:rsidR="00977D66" w:rsidRPr="00092415">
        <w:rPr>
          <w:i/>
          <w:sz w:val="20"/>
          <w:szCs w:val="20"/>
        </w:rPr>
        <w:t>—</w:t>
      </w:r>
      <w:r w:rsidR="00977D66">
        <w:rPr>
          <w:iCs/>
          <w:sz w:val="20"/>
          <w:szCs w:val="20"/>
        </w:rPr>
        <w:t xml:space="preserve">ACLI) said the ACLI comment letter </w:t>
      </w:r>
      <w:r w:rsidR="00983801">
        <w:rPr>
          <w:iCs/>
          <w:sz w:val="20"/>
          <w:szCs w:val="20"/>
        </w:rPr>
        <w:t>(Attachment Twenty-</w:t>
      </w:r>
      <w:r w:rsidR="008D2038">
        <w:rPr>
          <w:iCs/>
          <w:sz w:val="20"/>
          <w:szCs w:val="20"/>
        </w:rPr>
        <w:t>One</w:t>
      </w:r>
      <w:r w:rsidR="00983801">
        <w:rPr>
          <w:iCs/>
          <w:sz w:val="20"/>
          <w:szCs w:val="20"/>
        </w:rPr>
        <w:t>) questions whether the bottom</w:t>
      </w:r>
      <w:r w:rsidR="00266290">
        <w:rPr>
          <w:iCs/>
          <w:sz w:val="20"/>
          <w:szCs w:val="20"/>
        </w:rPr>
        <w:t>-</w:t>
      </w:r>
      <w:r w:rsidR="00983801">
        <w:rPr>
          <w:iCs/>
          <w:sz w:val="20"/>
          <w:szCs w:val="20"/>
        </w:rPr>
        <w:t>up approach, the top</w:t>
      </w:r>
      <w:r w:rsidR="00266290">
        <w:rPr>
          <w:iCs/>
          <w:sz w:val="20"/>
          <w:szCs w:val="20"/>
        </w:rPr>
        <w:t>-</w:t>
      </w:r>
      <w:r w:rsidR="00983801">
        <w:rPr>
          <w:iCs/>
          <w:sz w:val="20"/>
          <w:szCs w:val="20"/>
        </w:rPr>
        <w:t>down approach and the approach being recommended comprise the universe of possible aggregation approaches and requests that</w:t>
      </w:r>
      <w:r w:rsidR="00E57DBC">
        <w:rPr>
          <w:iCs/>
          <w:sz w:val="20"/>
          <w:szCs w:val="20"/>
        </w:rPr>
        <w:t>,</w:t>
      </w:r>
      <w:r w:rsidR="00983801">
        <w:rPr>
          <w:iCs/>
          <w:sz w:val="20"/>
          <w:szCs w:val="20"/>
        </w:rPr>
        <w:t xml:space="preserve"> </w:t>
      </w:r>
      <w:r w:rsidR="00AD58FD">
        <w:rPr>
          <w:iCs/>
          <w:sz w:val="20"/>
          <w:szCs w:val="20"/>
        </w:rPr>
        <w:t xml:space="preserve">sometime </w:t>
      </w:r>
      <w:r w:rsidR="00E57DBC">
        <w:rPr>
          <w:iCs/>
          <w:sz w:val="20"/>
          <w:szCs w:val="20"/>
        </w:rPr>
        <w:t xml:space="preserve">in the future, </w:t>
      </w:r>
      <w:r w:rsidR="00983801">
        <w:rPr>
          <w:iCs/>
          <w:sz w:val="20"/>
          <w:szCs w:val="20"/>
        </w:rPr>
        <w:t>the Task Force consider replacing the language de</w:t>
      </w:r>
      <w:r w:rsidR="00AD58FD">
        <w:rPr>
          <w:iCs/>
          <w:sz w:val="20"/>
          <w:szCs w:val="20"/>
        </w:rPr>
        <w:t>fining the requirements of</w:t>
      </w:r>
      <w:r w:rsidR="00983801">
        <w:rPr>
          <w:iCs/>
          <w:sz w:val="20"/>
          <w:szCs w:val="20"/>
        </w:rPr>
        <w:t xml:space="preserve"> the aggregation approaches with </w:t>
      </w:r>
      <w:r w:rsidR="00E57DBC">
        <w:rPr>
          <w:iCs/>
          <w:sz w:val="20"/>
          <w:szCs w:val="20"/>
        </w:rPr>
        <w:t xml:space="preserve">language that is less prescriptive and </w:t>
      </w:r>
      <w:r w:rsidR="00983801">
        <w:rPr>
          <w:iCs/>
          <w:sz w:val="20"/>
          <w:szCs w:val="20"/>
        </w:rPr>
        <w:t>more principle-based language.</w:t>
      </w:r>
      <w:r w:rsidR="00E57DBC">
        <w:rPr>
          <w:iCs/>
          <w:sz w:val="20"/>
          <w:szCs w:val="20"/>
        </w:rPr>
        <w:t xml:space="preserve"> Ms. Hemphill said aggregation is an area where company compliance is an issue. She expressed concern </w:t>
      </w:r>
      <w:r w:rsidR="00AD58FD">
        <w:rPr>
          <w:iCs/>
          <w:sz w:val="20"/>
          <w:szCs w:val="20"/>
        </w:rPr>
        <w:t>that</w:t>
      </w:r>
      <w:r w:rsidR="00E57DBC">
        <w:rPr>
          <w:iCs/>
          <w:sz w:val="20"/>
          <w:szCs w:val="20"/>
        </w:rPr>
        <w:t xml:space="preserve"> the proposed method </w:t>
      </w:r>
      <w:r w:rsidR="00AD58FD">
        <w:rPr>
          <w:iCs/>
          <w:sz w:val="20"/>
          <w:szCs w:val="20"/>
        </w:rPr>
        <w:t xml:space="preserve">may </w:t>
      </w:r>
      <w:r w:rsidR="00E57DBC">
        <w:rPr>
          <w:iCs/>
          <w:sz w:val="20"/>
          <w:szCs w:val="20"/>
        </w:rPr>
        <w:t>caus</w:t>
      </w:r>
      <w:r w:rsidR="00AD58FD">
        <w:rPr>
          <w:iCs/>
          <w:sz w:val="20"/>
          <w:szCs w:val="20"/>
        </w:rPr>
        <w:t>e</w:t>
      </w:r>
      <w:r w:rsidR="00E57DBC">
        <w:rPr>
          <w:iCs/>
          <w:sz w:val="20"/>
          <w:szCs w:val="20"/>
        </w:rPr>
        <w:t xml:space="preserve"> more compliance issues but agrees that the proposed method </w:t>
      </w:r>
      <w:r w:rsidR="00AD58FD">
        <w:rPr>
          <w:iCs/>
          <w:sz w:val="20"/>
          <w:szCs w:val="20"/>
        </w:rPr>
        <w:t>should be</w:t>
      </w:r>
      <w:r w:rsidR="00E57DBC">
        <w:rPr>
          <w:iCs/>
          <w:sz w:val="20"/>
          <w:szCs w:val="20"/>
        </w:rPr>
        <w:t xml:space="preserve"> allow</w:t>
      </w:r>
      <w:r w:rsidR="00AD58FD">
        <w:rPr>
          <w:iCs/>
          <w:sz w:val="20"/>
          <w:szCs w:val="20"/>
        </w:rPr>
        <w:t>ed</w:t>
      </w:r>
      <w:r w:rsidR="00760275">
        <w:rPr>
          <w:iCs/>
          <w:sz w:val="20"/>
          <w:szCs w:val="20"/>
        </w:rPr>
        <w:t xml:space="preserve"> and support</w:t>
      </w:r>
      <w:r w:rsidR="00AD58FD">
        <w:rPr>
          <w:iCs/>
          <w:sz w:val="20"/>
          <w:szCs w:val="20"/>
        </w:rPr>
        <w:t>s Task Force</w:t>
      </w:r>
      <w:r w:rsidR="00760275">
        <w:rPr>
          <w:iCs/>
          <w:sz w:val="20"/>
          <w:szCs w:val="20"/>
        </w:rPr>
        <w:t xml:space="preserve"> adoption</w:t>
      </w:r>
      <w:r w:rsidR="00AD58FD">
        <w:rPr>
          <w:iCs/>
          <w:sz w:val="20"/>
          <w:szCs w:val="20"/>
        </w:rPr>
        <w:t xml:space="preserve"> of the amendment proposal</w:t>
      </w:r>
      <w:r w:rsidR="00760275">
        <w:rPr>
          <w:iCs/>
          <w:sz w:val="20"/>
          <w:szCs w:val="20"/>
        </w:rPr>
        <w:t xml:space="preserve">. </w:t>
      </w:r>
      <w:r w:rsidR="00AD58FD">
        <w:rPr>
          <w:iCs/>
          <w:sz w:val="20"/>
          <w:szCs w:val="20"/>
        </w:rPr>
        <w:t>In response to the ACLI comment, s</w:t>
      </w:r>
      <w:r w:rsidR="00760275">
        <w:rPr>
          <w:iCs/>
          <w:sz w:val="20"/>
          <w:szCs w:val="20"/>
        </w:rPr>
        <w:t xml:space="preserve">he </w:t>
      </w:r>
      <w:r w:rsidR="00AD58FD">
        <w:rPr>
          <w:iCs/>
          <w:sz w:val="20"/>
          <w:szCs w:val="20"/>
        </w:rPr>
        <w:t xml:space="preserve">said she </w:t>
      </w:r>
      <w:r w:rsidR="00760275">
        <w:rPr>
          <w:iCs/>
          <w:sz w:val="20"/>
          <w:szCs w:val="20"/>
        </w:rPr>
        <w:t>does not consider the three methods prescriptive and said they should comprise the universe of approaches. Le</w:t>
      </w:r>
      <w:r w:rsidR="00266290">
        <w:rPr>
          <w:iCs/>
          <w:sz w:val="20"/>
          <w:szCs w:val="20"/>
        </w:rPr>
        <w:t>o</w:t>
      </w:r>
      <w:r w:rsidR="00760275">
        <w:rPr>
          <w:iCs/>
          <w:sz w:val="20"/>
          <w:szCs w:val="20"/>
        </w:rPr>
        <w:t>n</w:t>
      </w:r>
      <w:r w:rsidR="00266290">
        <w:rPr>
          <w:iCs/>
          <w:sz w:val="20"/>
          <w:szCs w:val="20"/>
        </w:rPr>
        <w:t>ard</w:t>
      </w:r>
      <w:r w:rsidR="00760275">
        <w:rPr>
          <w:iCs/>
          <w:sz w:val="20"/>
          <w:szCs w:val="20"/>
        </w:rPr>
        <w:t xml:space="preserve"> Mangini (Academy) said the proposed approach fixes issues with the existing approaches and offers flexibility that captures the universe of approaches.</w:t>
      </w:r>
    </w:p>
    <w:p w14:paraId="41EFE4A5" w14:textId="77777777" w:rsidR="00A45FF9" w:rsidRPr="00740551" w:rsidRDefault="00A45FF9" w:rsidP="00B154AB">
      <w:pPr>
        <w:ind w:left="360" w:hanging="360"/>
        <w:contextualSpacing/>
        <w:jc w:val="both"/>
        <w:rPr>
          <w:sz w:val="20"/>
          <w:szCs w:val="20"/>
        </w:rPr>
      </w:pPr>
    </w:p>
    <w:p w14:paraId="1D86F2B0" w14:textId="6870A7B9" w:rsidR="00EB2F23" w:rsidRDefault="00EB2F23" w:rsidP="00137511">
      <w:pPr>
        <w:contextualSpacing/>
        <w:jc w:val="both"/>
        <w:rPr>
          <w:sz w:val="20"/>
          <w:szCs w:val="20"/>
        </w:rPr>
      </w:pPr>
      <w:bookmarkStart w:id="19" w:name="_Hlk48579760"/>
      <w:r>
        <w:rPr>
          <w:sz w:val="20"/>
          <w:szCs w:val="20"/>
        </w:rPr>
        <w:t xml:space="preserve">Mr. </w:t>
      </w:r>
      <w:r w:rsidR="00E57DBC">
        <w:rPr>
          <w:sz w:val="20"/>
          <w:szCs w:val="20"/>
        </w:rPr>
        <w:t>Weber</w:t>
      </w:r>
      <w:r>
        <w:rPr>
          <w:sz w:val="20"/>
          <w:szCs w:val="20"/>
        </w:rPr>
        <w:t xml:space="preserve"> made a motion, seconded by Mr. </w:t>
      </w:r>
      <w:r w:rsidR="00E57DBC">
        <w:rPr>
          <w:sz w:val="20"/>
          <w:szCs w:val="20"/>
        </w:rPr>
        <w:t>Leung</w:t>
      </w:r>
      <w:r>
        <w:rPr>
          <w:sz w:val="20"/>
          <w:szCs w:val="20"/>
        </w:rPr>
        <w:t xml:space="preserve">, to </w:t>
      </w:r>
      <w:r w:rsidR="00E57DBC">
        <w:rPr>
          <w:sz w:val="20"/>
          <w:szCs w:val="20"/>
        </w:rPr>
        <w:t>adopt</w:t>
      </w:r>
      <w:r>
        <w:rPr>
          <w:sz w:val="20"/>
          <w:szCs w:val="20"/>
        </w:rPr>
        <w:t xml:space="preserve"> amendment proposal 2020-0</w:t>
      </w:r>
      <w:r w:rsidR="00E57DBC">
        <w:rPr>
          <w:sz w:val="20"/>
          <w:szCs w:val="20"/>
        </w:rPr>
        <w:t>8</w:t>
      </w:r>
      <w:r w:rsidR="000D1E04">
        <w:rPr>
          <w:sz w:val="20"/>
          <w:szCs w:val="20"/>
        </w:rPr>
        <w:t xml:space="preserve"> (Attachment Twenty-</w:t>
      </w:r>
      <w:r w:rsidR="008D2038">
        <w:rPr>
          <w:sz w:val="20"/>
          <w:szCs w:val="20"/>
        </w:rPr>
        <w:t>Two</w:t>
      </w:r>
      <w:r w:rsidR="000D1E04">
        <w:rPr>
          <w:sz w:val="20"/>
          <w:szCs w:val="20"/>
        </w:rPr>
        <w:t>)</w:t>
      </w:r>
      <w:r>
        <w:rPr>
          <w:sz w:val="20"/>
          <w:szCs w:val="20"/>
        </w:rPr>
        <w:t>. The motion passed unanimously.</w:t>
      </w:r>
    </w:p>
    <w:bookmarkEnd w:id="19"/>
    <w:p w14:paraId="3FA08DE4" w14:textId="472CA57C" w:rsidR="00EB2F23" w:rsidRDefault="00EB2F23" w:rsidP="00B154AB">
      <w:pPr>
        <w:ind w:left="360" w:hanging="360"/>
        <w:contextualSpacing/>
        <w:jc w:val="both"/>
        <w:rPr>
          <w:sz w:val="20"/>
          <w:szCs w:val="20"/>
        </w:rPr>
      </w:pPr>
    </w:p>
    <w:p w14:paraId="22B9004D" w14:textId="63AE841C" w:rsidR="00EB2F23" w:rsidRPr="00EB2F23" w:rsidRDefault="00EB2F23" w:rsidP="00760275">
      <w:pPr>
        <w:pStyle w:val="ListParagraph"/>
        <w:numPr>
          <w:ilvl w:val="0"/>
          <w:numId w:val="1"/>
        </w:numPr>
        <w:ind w:left="360"/>
        <w:contextualSpacing/>
        <w:jc w:val="both"/>
        <w:rPr>
          <w:sz w:val="20"/>
          <w:szCs w:val="20"/>
          <w:u w:val="single"/>
        </w:rPr>
      </w:pPr>
      <w:r w:rsidRPr="00EB2F23">
        <w:rPr>
          <w:sz w:val="20"/>
          <w:szCs w:val="20"/>
          <w:u w:val="single"/>
        </w:rPr>
        <w:lastRenderedPageBreak/>
        <w:t>Exposed Amendment Proposal 2019-3</w:t>
      </w:r>
      <w:r w:rsidR="00D77832">
        <w:rPr>
          <w:sz w:val="20"/>
          <w:szCs w:val="20"/>
          <w:u w:val="single"/>
        </w:rPr>
        <w:t>3</w:t>
      </w:r>
    </w:p>
    <w:p w14:paraId="69A3AEE1" w14:textId="77777777" w:rsidR="00EB2F23" w:rsidRPr="00EB2F23" w:rsidRDefault="00EB2F23" w:rsidP="00B154AB">
      <w:pPr>
        <w:ind w:left="360" w:hanging="360"/>
        <w:contextualSpacing/>
        <w:jc w:val="both"/>
        <w:rPr>
          <w:sz w:val="20"/>
          <w:szCs w:val="20"/>
        </w:rPr>
      </w:pPr>
    </w:p>
    <w:p w14:paraId="07BA83C1" w14:textId="67CAC2A4" w:rsidR="007D5D1A" w:rsidRDefault="00D77832" w:rsidP="00760275">
      <w:pPr>
        <w:contextualSpacing/>
        <w:jc w:val="both"/>
        <w:rPr>
          <w:sz w:val="20"/>
          <w:szCs w:val="20"/>
        </w:rPr>
      </w:pPr>
      <w:r w:rsidRPr="00153F85">
        <w:rPr>
          <w:sz w:val="20"/>
          <w:szCs w:val="20"/>
        </w:rPr>
        <w:t>Mary Bahna-Nolan (Academy) said amendment proposal 2019-33</w:t>
      </w:r>
      <w:r>
        <w:rPr>
          <w:sz w:val="20"/>
          <w:szCs w:val="20"/>
        </w:rPr>
        <w:t xml:space="preserve"> addresses policies that have rate structures and underwriting similar to individual policies but </w:t>
      </w:r>
      <w:r w:rsidR="00096B4F">
        <w:rPr>
          <w:sz w:val="20"/>
          <w:szCs w:val="20"/>
        </w:rPr>
        <w:t>are</w:t>
      </w:r>
      <w:r>
        <w:rPr>
          <w:sz w:val="20"/>
          <w:szCs w:val="20"/>
        </w:rPr>
        <w:t xml:space="preserve"> filed under group </w:t>
      </w:r>
      <w:r w:rsidR="00096B4F">
        <w:rPr>
          <w:sz w:val="20"/>
          <w:szCs w:val="20"/>
        </w:rPr>
        <w:t>life insurance c</w:t>
      </w:r>
      <w:r w:rsidR="002F191F">
        <w:rPr>
          <w:sz w:val="20"/>
          <w:szCs w:val="20"/>
        </w:rPr>
        <w:t>ontract</w:t>
      </w:r>
      <w:r w:rsidR="00096B4F">
        <w:rPr>
          <w:sz w:val="20"/>
          <w:szCs w:val="20"/>
        </w:rPr>
        <w:t>s</w:t>
      </w:r>
      <w:r>
        <w:rPr>
          <w:sz w:val="20"/>
          <w:szCs w:val="20"/>
        </w:rPr>
        <w:t xml:space="preserve">. </w:t>
      </w:r>
      <w:r w:rsidR="00096B4F">
        <w:rPr>
          <w:sz w:val="20"/>
          <w:szCs w:val="20"/>
        </w:rPr>
        <w:t>She</w:t>
      </w:r>
      <w:r w:rsidR="002F191F">
        <w:rPr>
          <w:sz w:val="20"/>
          <w:szCs w:val="20"/>
        </w:rPr>
        <w:t xml:space="preserve"> said the proposal recommends that </w:t>
      </w:r>
      <w:r w:rsidR="00096B4F">
        <w:rPr>
          <w:sz w:val="20"/>
          <w:szCs w:val="20"/>
        </w:rPr>
        <w:t xml:space="preserve">the policies receive the same reserve treatment as individual policies. She noted that an earlier version of the amendment proposal </w:t>
      </w:r>
      <w:r w:rsidR="002F191F">
        <w:rPr>
          <w:sz w:val="20"/>
          <w:szCs w:val="20"/>
        </w:rPr>
        <w:t>included edits to VM-51</w:t>
      </w:r>
      <w:r w:rsidR="00096B4F">
        <w:rPr>
          <w:sz w:val="20"/>
          <w:szCs w:val="20"/>
        </w:rPr>
        <w:t xml:space="preserve">. She said </w:t>
      </w:r>
      <w:r w:rsidR="002F191F">
        <w:rPr>
          <w:sz w:val="20"/>
          <w:szCs w:val="20"/>
        </w:rPr>
        <w:t xml:space="preserve">the </w:t>
      </w:r>
      <w:r w:rsidR="00096B4F">
        <w:rPr>
          <w:sz w:val="20"/>
          <w:szCs w:val="20"/>
        </w:rPr>
        <w:t xml:space="preserve">references to VM-51 </w:t>
      </w:r>
      <w:r w:rsidR="002F191F">
        <w:rPr>
          <w:sz w:val="20"/>
          <w:szCs w:val="20"/>
        </w:rPr>
        <w:t>have been</w:t>
      </w:r>
      <w:r w:rsidR="00096B4F">
        <w:rPr>
          <w:sz w:val="20"/>
          <w:szCs w:val="20"/>
        </w:rPr>
        <w:t xml:space="preserve"> removed </w:t>
      </w:r>
      <w:r w:rsidR="002F191F">
        <w:rPr>
          <w:sz w:val="20"/>
          <w:szCs w:val="20"/>
        </w:rPr>
        <w:t>and</w:t>
      </w:r>
      <w:r w:rsidR="00096B4F">
        <w:rPr>
          <w:sz w:val="20"/>
          <w:szCs w:val="20"/>
        </w:rPr>
        <w:t xml:space="preserve"> will be </w:t>
      </w:r>
      <w:r w:rsidR="002F191F">
        <w:rPr>
          <w:sz w:val="20"/>
          <w:szCs w:val="20"/>
        </w:rPr>
        <w:t xml:space="preserve">considered in </w:t>
      </w:r>
      <w:r w:rsidR="00AD58FD">
        <w:rPr>
          <w:sz w:val="20"/>
          <w:szCs w:val="20"/>
        </w:rPr>
        <w:t>a different</w:t>
      </w:r>
      <w:r w:rsidR="002F191F">
        <w:rPr>
          <w:sz w:val="20"/>
          <w:szCs w:val="20"/>
        </w:rPr>
        <w:t xml:space="preserve"> amendment proposal that specifically addresses experience reporting data elements.</w:t>
      </w:r>
      <w:r w:rsidR="00096B4F">
        <w:rPr>
          <w:sz w:val="20"/>
          <w:szCs w:val="20"/>
        </w:rPr>
        <w:t xml:space="preserve"> </w:t>
      </w:r>
      <w:r w:rsidR="00F746E4">
        <w:rPr>
          <w:sz w:val="20"/>
          <w:szCs w:val="20"/>
        </w:rPr>
        <w:t xml:space="preserve">The change </w:t>
      </w:r>
      <w:r w:rsidR="00AD58FD">
        <w:rPr>
          <w:sz w:val="20"/>
          <w:szCs w:val="20"/>
        </w:rPr>
        <w:t xml:space="preserve">proposed by amendment proposal 2019-33 </w:t>
      </w:r>
      <w:r w:rsidR="00F746E4">
        <w:rPr>
          <w:sz w:val="20"/>
          <w:szCs w:val="20"/>
        </w:rPr>
        <w:t>will be applicable to policies issued on or after Jan. 1, 2024</w:t>
      </w:r>
      <w:r w:rsidR="00137511" w:rsidRPr="00137511">
        <w:rPr>
          <w:sz w:val="20"/>
          <w:szCs w:val="20"/>
        </w:rPr>
        <w:t xml:space="preserve"> and is optional for such policies issued on or after the VM operative date but prior to Jan. 1, 2024</w:t>
      </w:r>
      <w:r w:rsidR="00F746E4">
        <w:rPr>
          <w:sz w:val="20"/>
          <w:szCs w:val="20"/>
        </w:rPr>
        <w:t xml:space="preserve">. Mr. Sartain asked if the </w:t>
      </w:r>
      <w:r w:rsidR="00AD58FD">
        <w:rPr>
          <w:sz w:val="20"/>
          <w:szCs w:val="20"/>
        </w:rPr>
        <w:t xml:space="preserve">proposal’s </w:t>
      </w:r>
      <w:r w:rsidR="00F746E4">
        <w:rPr>
          <w:sz w:val="20"/>
          <w:szCs w:val="20"/>
        </w:rPr>
        <w:t>long-term guarantee requirement should be a stand</w:t>
      </w:r>
      <w:r w:rsidR="00266290">
        <w:rPr>
          <w:sz w:val="20"/>
          <w:szCs w:val="20"/>
        </w:rPr>
        <w:t>-</w:t>
      </w:r>
      <w:r w:rsidR="00F746E4">
        <w:rPr>
          <w:sz w:val="20"/>
          <w:szCs w:val="20"/>
        </w:rPr>
        <w:t xml:space="preserve">alone criterion. Mr. Boerner suggested </w:t>
      </w:r>
      <w:r w:rsidR="00AA3AD4">
        <w:rPr>
          <w:sz w:val="20"/>
          <w:szCs w:val="20"/>
        </w:rPr>
        <w:t xml:space="preserve">that Mr. Sartain </w:t>
      </w:r>
      <w:r w:rsidR="00F746E4">
        <w:rPr>
          <w:sz w:val="20"/>
          <w:szCs w:val="20"/>
        </w:rPr>
        <w:t>submit</w:t>
      </w:r>
      <w:r w:rsidR="00AA3AD4">
        <w:rPr>
          <w:sz w:val="20"/>
          <w:szCs w:val="20"/>
        </w:rPr>
        <w:t xml:space="preserve"> his question during the public </w:t>
      </w:r>
      <w:r w:rsidR="00F746E4">
        <w:rPr>
          <w:sz w:val="20"/>
          <w:szCs w:val="20"/>
        </w:rPr>
        <w:t>comment</w:t>
      </w:r>
      <w:r w:rsidR="00AA3AD4">
        <w:rPr>
          <w:sz w:val="20"/>
          <w:szCs w:val="20"/>
        </w:rPr>
        <w:t xml:space="preserve"> period</w:t>
      </w:r>
      <w:r w:rsidR="00F746E4">
        <w:rPr>
          <w:sz w:val="20"/>
          <w:szCs w:val="20"/>
        </w:rPr>
        <w:t xml:space="preserve">. Mr. Carmello </w:t>
      </w:r>
      <w:r w:rsidR="00AA3AD4">
        <w:rPr>
          <w:sz w:val="20"/>
          <w:szCs w:val="20"/>
        </w:rPr>
        <w:t>suggested that</w:t>
      </w:r>
      <w:r w:rsidR="00F746E4">
        <w:rPr>
          <w:sz w:val="20"/>
          <w:szCs w:val="20"/>
        </w:rPr>
        <w:t xml:space="preserve"> the criteria </w:t>
      </w:r>
      <w:r w:rsidR="00AA3AD4">
        <w:rPr>
          <w:sz w:val="20"/>
          <w:szCs w:val="20"/>
        </w:rPr>
        <w:t xml:space="preserve">listed in the amendment proposal are </w:t>
      </w:r>
      <w:r w:rsidR="00F746E4">
        <w:rPr>
          <w:sz w:val="20"/>
          <w:szCs w:val="20"/>
        </w:rPr>
        <w:t>not specific enough.</w:t>
      </w:r>
      <w:r w:rsidR="00F31F0E">
        <w:rPr>
          <w:sz w:val="20"/>
          <w:szCs w:val="20"/>
        </w:rPr>
        <w:t xml:space="preserve"> He </w:t>
      </w:r>
      <w:r w:rsidR="00AA3AD4">
        <w:rPr>
          <w:sz w:val="20"/>
          <w:szCs w:val="20"/>
        </w:rPr>
        <w:t>sai</w:t>
      </w:r>
      <w:r w:rsidR="00F31F0E">
        <w:rPr>
          <w:sz w:val="20"/>
          <w:szCs w:val="20"/>
        </w:rPr>
        <w:t xml:space="preserve">d that the requirements should be more prescriptive with perhaps fewer criteria. </w:t>
      </w:r>
    </w:p>
    <w:p w14:paraId="337BB6E3" w14:textId="77777777" w:rsidR="00D77832" w:rsidRDefault="00D77832" w:rsidP="00760275">
      <w:pPr>
        <w:contextualSpacing/>
        <w:jc w:val="both"/>
        <w:rPr>
          <w:sz w:val="20"/>
          <w:szCs w:val="20"/>
        </w:rPr>
      </w:pPr>
    </w:p>
    <w:p w14:paraId="39C0ACAE" w14:textId="784ECF22" w:rsidR="007B0ADC" w:rsidRDefault="007B0ADC" w:rsidP="00760275">
      <w:pPr>
        <w:contextualSpacing/>
        <w:jc w:val="both"/>
        <w:rPr>
          <w:sz w:val="20"/>
          <w:szCs w:val="20"/>
        </w:rPr>
      </w:pPr>
      <w:bookmarkStart w:id="20" w:name="_Hlk48633966"/>
      <w:r>
        <w:rPr>
          <w:sz w:val="20"/>
          <w:szCs w:val="20"/>
        </w:rPr>
        <w:t>Mr. Robinson made a motion, seconded by M</w:t>
      </w:r>
      <w:r w:rsidR="00D77832">
        <w:rPr>
          <w:sz w:val="20"/>
          <w:szCs w:val="20"/>
        </w:rPr>
        <w:t>r</w:t>
      </w:r>
      <w:r>
        <w:rPr>
          <w:sz w:val="20"/>
          <w:szCs w:val="20"/>
        </w:rPr>
        <w:t xml:space="preserve">. </w:t>
      </w:r>
      <w:r w:rsidR="00D77832">
        <w:rPr>
          <w:sz w:val="20"/>
          <w:szCs w:val="20"/>
        </w:rPr>
        <w:t>Leung</w:t>
      </w:r>
      <w:r>
        <w:rPr>
          <w:sz w:val="20"/>
          <w:szCs w:val="20"/>
        </w:rPr>
        <w:t>, to expose amendment proposal 2019-3</w:t>
      </w:r>
      <w:r w:rsidR="00D77832">
        <w:rPr>
          <w:sz w:val="20"/>
          <w:szCs w:val="20"/>
        </w:rPr>
        <w:t>3</w:t>
      </w:r>
      <w:r>
        <w:rPr>
          <w:sz w:val="20"/>
          <w:szCs w:val="20"/>
        </w:rPr>
        <w:t xml:space="preserve"> </w:t>
      </w:r>
      <w:r w:rsidR="000D1E04">
        <w:rPr>
          <w:sz w:val="20"/>
          <w:szCs w:val="20"/>
        </w:rPr>
        <w:t xml:space="preserve">(Attachment Twenty-Three) </w:t>
      </w:r>
      <w:r>
        <w:rPr>
          <w:sz w:val="20"/>
          <w:szCs w:val="20"/>
        </w:rPr>
        <w:t xml:space="preserve">for a </w:t>
      </w:r>
      <w:r w:rsidR="00D77832">
        <w:rPr>
          <w:sz w:val="20"/>
          <w:szCs w:val="20"/>
        </w:rPr>
        <w:t>60</w:t>
      </w:r>
      <w:r>
        <w:rPr>
          <w:sz w:val="20"/>
          <w:szCs w:val="20"/>
        </w:rPr>
        <w:t xml:space="preserve">-day public comment period ending </w:t>
      </w:r>
      <w:r w:rsidR="00D77832">
        <w:rPr>
          <w:sz w:val="20"/>
          <w:szCs w:val="20"/>
        </w:rPr>
        <w:t>Feb</w:t>
      </w:r>
      <w:r>
        <w:rPr>
          <w:sz w:val="20"/>
          <w:szCs w:val="20"/>
        </w:rPr>
        <w:t xml:space="preserve">. </w:t>
      </w:r>
      <w:r w:rsidR="00D77832">
        <w:rPr>
          <w:sz w:val="20"/>
          <w:szCs w:val="20"/>
        </w:rPr>
        <w:t>4</w:t>
      </w:r>
      <w:r>
        <w:rPr>
          <w:sz w:val="20"/>
          <w:szCs w:val="20"/>
        </w:rPr>
        <w:t>. The motion passed unanimously.</w:t>
      </w:r>
    </w:p>
    <w:bookmarkEnd w:id="20"/>
    <w:p w14:paraId="4975DDF7" w14:textId="49D11D6E" w:rsidR="00E76AC3" w:rsidRDefault="00E76AC3" w:rsidP="00760275">
      <w:pPr>
        <w:contextualSpacing/>
        <w:jc w:val="both"/>
        <w:rPr>
          <w:sz w:val="20"/>
          <w:szCs w:val="20"/>
        </w:rPr>
      </w:pPr>
    </w:p>
    <w:p w14:paraId="53D3BD2F" w14:textId="5D4C050C" w:rsidR="00AE1686" w:rsidRPr="0013563A" w:rsidRDefault="00E63A7A" w:rsidP="00F746E4">
      <w:pPr>
        <w:numPr>
          <w:ilvl w:val="0"/>
          <w:numId w:val="1"/>
        </w:numPr>
        <w:ind w:left="360"/>
        <w:contextualSpacing/>
        <w:jc w:val="both"/>
        <w:rPr>
          <w:sz w:val="20"/>
          <w:szCs w:val="20"/>
          <w:u w:val="single"/>
        </w:rPr>
      </w:pPr>
      <w:r w:rsidRPr="0013563A">
        <w:rPr>
          <w:sz w:val="20"/>
          <w:szCs w:val="20"/>
          <w:u w:val="single"/>
        </w:rPr>
        <w:t xml:space="preserve">Exposed </w:t>
      </w:r>
      <w:r w:rsidR="00F31F0E">
        <w:rPr>
          <w:sz w:val="20"/>
          <w:szCs w:val="20"/>
          <w:u w:val="single"/>
        </w:rPr>
        <w:t>Amendment Proposal 2020-11</w:t>
      </w:r>
    </w:p>
    <w:p w14:paraId="0D47AEE6" w14:textId="77777777" w:rsidR="00AE1686" w:rsidRPr="00504EAC" w:rsidRDefault="00AE1686" w:rsidP="00B154AB">
      <w:pPr>
        <w:ind w:left="360" w:hanging="360"/>
        <w:contextualSpacing/>
        <w:jc w:val="both"/>
        <w:rPr>
          <w:sz w:val="20"/>
          <w:szCs w:val="20"/>
          <w:u w:val="single"/>
        </w:rPr>
      </w:pPr>
    </w:p>
    <w:p w14:paraId="3BC2C705" w14:textId="43B3F77B" w:rsidR="007C1B8C" w:rsidRDefault="007C1B8C" w:rsidP="007C1B8C">
      <w:pPr>
        <w:contextualSpacing/>
        <w:jc w:val="both"/>
        <w:rPr>
          <w:sz w:val="20"/>
          <w:szCs w:val="20"/>
        </w:rPr>
      </w:pPr>
      <w:r>
        <w:rPr>
          <w:sz w:val="20"/>
          <w:szCs w:val="20"/>
        </w:rPr>
        <w:t>Ms. Hemphill said amendment proposal 2020-09 (see the Nov. 5 Task Force minutes), which the Task Force adopted previously, will be effective for th</w:t>
      </w:r>
      <w:r w:rsidR="00254696">
        <w:rPr>
          <w:sz w:val="20"/>
          <w:szCs w:val="20"/>
        </w:rPr>
        <w:t xml:space="preserve">e 2022 </w:t>
      </w:r>
      <w:r w:rsidR="00254696" w:rsidRPr="00254696">
        <w:rPr>
          <w:i/>
          <w:iCs/>
          <w:sz w:val="20"/>
          <w:szCs w:val="20"/>
        </w:rPr>
        <w:t>Valuation Manual</w:t>
      </w:r>
      <w:r w:rsidR="00254696">
        <w:rPr>
          <w:sz w:val="20"/>
          <w:szCs w:val="20"/>
        </w:rPr>
        <w:t xml:space="preserve">. </w:t>
      </w:r>
      <w:r w:rsidR="00AA3AD4">
        <w:rPr>
          <w:sz w:val="20"/>
          <w:szCs w:val="20"/>
        </w:rPr>
        <w:t>She said states could consider allowing a permitted practice for 2020 and 2021 if companies wish to use the exemption provided in the amendment</w:t>
      </w:r>
      <w:r w:rsidR="00CE3B99">
        <w:rPr>
          <w:sz w:val="20"/>
          <w:szCs w:val="20"/>
        </w:rPr>
        <w:t>.</w:t>
      </w:r>
      <w:r w:rsidR="00AA3AD4">
        <w:rPr>
          <w:sz w:val="20"/>
          <w:szCs w:val="20"/>
        </w:rPr>
        <w:t xml:space="preserve"> </w:t>
      </w:r>
      <w:r w:rsidR="00254696">
        <w:rPr>
          <w:sz w:val="20"/>
          <w:szCs w:val="20"/>
        </w:rPr>
        <w:t xml:space="preserve">She said amendment proposal 2020-11 adds language that supports amendment proposal 2020-09 </w:t>
      </w:r>
      <w:r>
        <w:rPr>
          <w:sz w:val="20"/>
          <w:szCs w:val="20"/>
        </w:rPr>
        <w:t xml:space="preserve">such that </w:t>
      </w:r>
      <w:r w:rsidR="00CE3B99">
        <w:rPr>
          <w:sz w:val="20"/>
          <w:szCs w:val="20"/>
        </w:rPr>
        <w:t>after 2021</w:t>
      </w:r>
      <w:r w:rsidR="00266290">
        <w:rPr>
          <w:sz w:val="20"/>
          <w:szCs w:val="20"/>
        </w:rPr>
        <w:t>,</w:t>
      </w:r>
      <w:r w:rsidR="00CE3B99">
        <w:rPr>
          <w:sz w:val="20"/>
          <w:szCs w:val="20"/>
        </w:rPr>
        <w:t xml:space="preserve"> </w:t>
      </w:r>
      <w:r>
        <w:rPr>
          <w:sz w:val="20"/>
          <w:szCs w:val="20"/>
        </w:rPr>
        <w:t xml:space="preserve">an annual granting of a permitted practice </w:t>
      </w:r>
      <w:r w:rsidR="00827E31">
        <w:rPr>
          <w:sz w:val="20"/>
          <w:szCs w:val="20"/>
        </w:rPr>
        <w:t xml:space="preserve">for policies </w:t>
      </w:r>
      <w:r>
        <w:rPr>
          <w:sz w:val="20"/>
          <w:szCs w:val="20"/>
        </w:rPr>
        <w:t>is</w:t>
      </w:r>
      <w:r w:rsidR="00CE3B99">
        <w:rPr>
          <w:sz w:val="20"/>
          <w:szCs w:val="20"/>
        </w:rPr>
        <w:t>sued in 2020 and 2021 is</w:t>
      </w:r>
      <w:r>
        <w:rPr>
          <w:sz w:val="20"/>
          <w:szCs w:val="20"/>
        </w:rPr>
        <w:t xml:space="preserve"> not required</w:t>
      </w:r>
      <w:r w:rsidR="00CE3B99">
        <w:rPr>
          <w:sz w:val="20"/>
          <w:szCs w:val="20"/>
        </w:rPr>
        <w:t>.</w:t>
      </w:r>
    </w:p>
    <w:p w14:paraId="3412380B" w14:textId="39FCDDD4" w:rsidR="00254696" w:rsidRDefault="00254696" w:rsidP="007C1B8C">
      <w:pPr>
        <w:contextualSpacing/>
        <w:jc w:val="both"/>
        <w:rPr>
          <w:sz w:val="20"/>
          <w:szCs w:val="20"/>
        </w:rPr>
      </w:pPr>
    </w:p>
    <w:p w14:paraId="34D6F412" w14:textId="5A2B0544" w:rsidR="00254696" w:rsidRDefault="00254696" w:rsidP="007C1B8C">
      <w:pPr>
        <w:contextualSpacing/>
        <w:jc w:val="both"/>
        <w:rPr>
          <w:sz w:val="20"/>
          <w:szCs w:val="20"/>
        </w:rPr>
      </w:pPr>
      <w:r>
        <w:rPr>
          <w:sz w:val="20"/>
          <w:szCs w:val="20"/>
        </w:rPr>
        <w:t xml:space="preserve">Mr. Boerner said the </w:t>
      </w:r>
      <w:r w:rsidR="009A25B9">
        <w:rPr>
          <w:sz w:val="20"/>
          <w:szCs w:val="20"/>
        </w:rPr>
        <w:t xml:space="preserve">exposure of amendment proposal 2020-11 will include the </w:t>
      </w:r>
      <w:r>
        <w:rPr>
          <w:sz w:val="20"/>
          <w:szCs w:val="20"/>
        </w:rPr>
        <w:t>language of amendment proposal 2020-09</w:t>
      </w:r>
      <w:r w:rsidR="009A25B9">
        <w:rPr>
          <w:sz w:val="20"/>
          <w:szCs w:val="20"/>
        </w:rPr>
        <w:t>.</w:t>
      </w:r>
      <w:r>
        <w:rPr>
          <w:sz w:val="20"/>
          <w:szCs w:val="20"/>
        </w:rPr>
        <w:t xml:space="preserve"> </w:t>
      </w:r>
    </w:p>
    <w:p w14:paraId="3F75F312" w14:textId="2AFACC90" w:rsidR="009A25B9" w:rsidRDefault="009A25B9" w:rsidP="007C1B8C">
      <w:pPr>
        <w:contextualSpacing/>
        <w:jc w:val="both"/>
        <w:rPr>
          <w:sz w:val="20"/>
          <w:szCs w:val="20"/>
        </w:rPr>
      </w:pPr>
    </w:p>
    <w:p w14:paraId="00A4027F" w14:textId="43EE7825" w:rsidR="007C1B8C" w:rsidRDefault="009A25B9" w:rsidP="00204FFB">
      <w:pPr>
        <w:contextualSpacing/>
        <w:jc w:val="both"/>
        <w:rPr>
          <w:sz w:val="20"/>
          <w:szCs w:val="20"/>
        </w:rPr>
      </w:pPr>
      <w:r>
        <w:rPr>
          <w:sz w:val="20"/>
          <w:szCs w:val="20"/>
        </w:rPr>
        <w:t xml:space="preserve">Mr. Robinson said the language of 2020-09 should not reference Appendix VM-A and Appendix VM-C. Mr. Boerner suggested </w:t>
      </w:r>
      <w:r w:rsidR="0088347F">
        <w:rPr>
          <w:sz w:val="20"/>
          <w:szCs w:val="20"/>
        </w:rPr>
        <w:t>making a comment to that effect during the public comment period.</w:t>
      </w:r>
    </w:p>
    <w:p w14:paraId="16F116B5" w14:textId="77777777" w:rsidR="00204FFB" w:rsidRPr="00504EAC" w:rsidRDefault="00204FFB" w:rsidP="00204FFB">
      <w:pPr>
        <w:contextualSpacing/>
        <w:jc w:val="both"/>
        <w:rPr>
          <w:sz w:val="20"/>
          <w:szCs w:val="20"/>
        </w:rPr>
      </w:pPr>
    </w:p>
    <w:p w14:paraId="1A831D22" w14:textId="3C490C6A" w:rsidR="00F31F0E" w:rsidRDefault="00F31F0E" w:rsidP="00F31F0E">
      <w:pPr>
        <w:contextualSpacing/>
        <w:jc w:val="both"/>
        <w:rPr>
          <w:sz w:val="20"/>
          <w:szCs w:val="20"/>
        </w:rPr>
      </w:pPr>
      <w:bookmarkStart w:id="21" w:name="_Hlk16082672"/>
      <w:r>
        <w:rPr>
          <w:sz w:val="20"/>
          <w:szCs w:val="20"/>
        </w:rPr>
        <w:t xml:space="preserve">Mr. Leung made a motion, seconded by Mr. Chupp, to expose amendment proposal 2020-11 </w:t>
      </w:r>
      <w:r w:rsidR="000D1E04">
        <w:rPr>
          <w:sz w:val="20"/>
          <w:szCs w:val="20"/>
        </w:rPr>
        <w:t xml:space="preserve">(Attachment Twenty-Four) </w:t>
      </w:r>
      <w:r>
        <w:rPr>
          <w:sz w:val="20"/>
          <w:szCs w:val="20"/>
        </w:rPr>
        <w:t>for a 60-day public comment period ending Feb. 4. The motion passed unanimously.</w:t>
      </w:r>
    </w:p>
    <w:p w14:paraId="4647E2A7" w14:textId="4ECEF1D1" w:rsidR="0088347F" w:rsidRDefault="0088347F" w:rsidP="00F31F0E">
      <w:pPr>
        <w:contextualSpacing/>
        <w:jc w:val="both"/>
        <w:rPr>
          <w:sz w:val="20"/>
          <w:szCs w:val="20"/>
        </w:rPr>
      </w:pPr>
    </w:p>
    <w:p w14:paraId="741FADE6" w14:textId="6923DDCC" w:rsidR="0088347F" w:rsidRPr="0088347F" w:rsidRDefault="0088347F" w:rsidP="0088347F">
      <w:pPr>
        <w:pStyle w:val="ListParagraph"/>
        <w:numPr>
          <w:ilvl w:val="0"/>
          <w:numId w:val="15"/>
        </w:numPr>
        <w:ind w:left="360"/>
        <w:contextualSpacing/>
        <w:jc w:val="both"/>
        <w:rPr>
          <w:sz w:val="20"/>
          <w:szCs w:val="20"/>
        </w:rPr>
      </w:pPr>
      <w:r>
        <w:rPr>
          <w:sz w:val="20"/>
          <w:szCs w:val="20"/>
          <w:u w:val="single"/>
        </w:rPr>
        <w:t>Discussed Experience Reporting Time Lag</w:t>
      </w:r>
    </w:p>
    <w:p w14:paraId="2000D578" w14:textId="2E56E703" w:rsidR="0088347F" w:rsidRDefault="0088347F" w:rsidP="0088347F">
      <w:pPr>
        <w:contextualSpacing/>
        <w:jc w:val="both"/>
        <w:rPr>
          <w:sz w:val="20"/>
          <w:szCs w:val="20"/>
        </w:rPr>
      </w:pPr>
    </w:p>
    <w:p w14:paraId="56E92B0A" w14:textId="13D6161D" w:rsidR="0088347F" w:rsidRDefault="0088347F" w:rsidP="0088347F">
      <w:pPr>
        <w:contextualSpacing/>
        <w:jc w:val="both"/>
        <w:rPr>
          <w:sz w:val="20"/>
          <w:szCs w:val="20"/>
        </w:rPr>
      </w:pPr>
      <w:r>
        <w:rPr>
          <w:sz w:val="20"/>
          <w:szCs w:val="20"/>
        </w:rPr>
        <w:t>Ms. Bahna-Nolan said th</w:t>
      </w:r>
      <w:r w:rsidR="008908A7">
        <w:rPr>
          <w:sz w:val="20"/>
          <w:szCs w:val="20"/>
        </w:rPr>
        <w:t xml:space="preserve">at the reprieve from experience data reporting requirements in 2020 has </w:t>
      </w:r>
      <w:r w:rsidR="00CE3B99">
        <w:rPr>
          <w:sz w:val="20"/>
          <w:szCs w:val="20"/>
        </w:rPr>
        <w:t>result</w:t>
      </w:r>
      <w:r w:rsidR="00137511">
        <w:rPr>
          <w:sz w:val="20"/>
          <w:szCs w:val="20"/>
        </w:rPr>
        <w:t>ed</w:t>
      </w:r>
      <w:r w:rsidR="00CE3B99">
        <w:rPr>
          <w:sz w:val="20"/>
          <w:szCs w:val="20"/>
        </w:rPr>
        <w:t xml:space="preserve"> in a</w:t>
      </w:r>
      <w:r w:rsidR="008908A7">
        <w:rPr>
          <w:sz w:val="20"/>
          <w:szCs w:val="20"/>
        </w:rPr>
        <w:t xml:space="preserve"> slow</w:t>
      </w:r>
      <w:r w:rsidR="00CE3B99">
        <w:rPr>
          <w:sz w:val="20"/>
          <w:szCs w:val="20"/>
        </w:rPr>
        <w:t>ing of</w:t>
      </w:r>
      <w:r w:rsidR="008908A7">
        <w:rPr>
          <w:sz w:val="20"/>
          <w:szCs w:val="20"/>
        </w:rPr>
        <w:t xml:space="preserve"> the SOA industry mortality development process. She</w:t>
      </w:r>
      <w:r>
        <w:rPr>
          <w:sz w:val="20"/>
          <w:szCs w:val="20"/>
        </w:rPr>
        <w:t xml:space="preserve"> ask</w:t>
      </w:r>
      <w:r w:rsidR="008908A7">
        <w:rPr>
          <w:sz w:val="20"/>
          <w:szCs w:val="20"/>
        </w:rPr>
        <w:t>ed</w:t>
      </w:r>
      <w:r>
        <w:rPr>
          <w:sz w:val="20"/>
          <w:szCs w:val="20"/>
        </w:rPr>
        <w:t xml:space="preserve"> the Task Force to consider reducing the </w:t>
      </w:r>
      <w:r w:rsidR="00266290">
        <w:rPr>
          <w:sz w:val="20"/>
          <w:szCs w:val="20"/>
        </w:rPr>
        <w:t>two</w:t>
      </w:r>
      <w:r>
        <w:rPr>
          <w:sz w:val="20"/>
          <w:szCs w:val="20"/>
        </w:rPr>
        <w:t xml:space="preserve">-year time lag </w:t>
      </w:r>
      <w:r w:rsidR="008908A7">
        <w:rPr>
          <w:sz w:val="20"/>
          <w:szCs w:val="20"/>
        </w:rPr>
        <w:t xml:space="preserve">for experience reporting to a </w:t>
      </w:r>
      <w:r w:rsidR="00266290">
        <w:rPr>
          <w:sz w:val="20"/>
          <w:szCs w:val="20"/>
        </w:rPr>
        <w:t>one</w:t>
      </w:r>
      <w:r w:rsidR="008908A7">
        <w:rPr>
          <w:sz w:val="20"/>
          <w:szCs w:val="20"/>
        </w:rPr>
        <w:t>-year time lag to help alleviate the slowdown.</w:t>
      </w:r>
      <w:r w:rsidR="004A0DCA">
        <w:rPr>
          <w:sz w:val="20"/>
          <w:szCs w:val="20"/>
        </w:rPr>
        <w:t xml:space="preserve"> Mr. Boerner said the Task Force will work to expose the </w:t>
      </w:r>
      <w:r w:rsidR="00CE3B99">
        <w:rPr>
          <w:sz w:val="20"/>
          <w:szCs w:val="20"/>
        </w:rPr>
        <w:t xml:space="preserve">possibility of using a </w:t>
      </w:r>
      <w:r w:rsidR="00266290">
        <w:rPr>
          <w:sz w:val="20"/>
          <w:szCs w:val="20"/>
        </w:rPr>
        <w:t>one</w:t>
      </w:r>
      <w:r w:rsidR="00CE3B99">
        <w:rPr>
          <w:sz w:val="20"/>
          <w:szCs w:val="20"/>
        </w:rPr>
        <w:t>-year time lag</w:t>
      </w:r>
      <w:r w:rsidR="004A0DCA">
        <w:rPr>
          <w:sz w:val="20"/>
          <w:szCs w:val="20"/>
        </w:rPr>
        <w:t xml:space="preserve"> for public comment and discuss comments </w:t>
      </w:r>
      <w:r w:rsidR="000D1E04">
        <w:rPr>
          <w:sz w:val="20"/>
          <w:szCs w:val="20"/>
        </w:rPr>
        <w:t xml:space="preserve">during </w:t>
      </w:r>
      <w:r w:rsidR="004A0DCA">
        <w:rPr>
          <w:sz w:val="20"/>
          <w:szCs w:val="20"/>
        </w:rPr>
        <w:t xml:space="preserve">a future </w:t>
      </w:r>
      <w:r w:rsidR="000D1E04">
        <w:rPr>
          <w:sz w:val="20"/>
          <w:szCs w:val="20"/>
        </w:rPr>
        <w:t>meeting</w:t>
      </w:r>
      <w:r w:rsidR="004A0DCA">
        <w:rPr>
          <w:sz w:val="20"/>
          <w:szCs w:val="20"/>
        </w:rPr>
        <w:t>.</w:t>
      </w:r>
    </w:p>
    <w:p w14:paraId="42E0A123" w14:textId="3E92A66A" w:rsidR="005904F7" w:rsidRPr="005904F7" w:rsidRDefault="005904F7" w:rsidP="005904F7">
      <w:pPr>
        <w:ind w:left="360" w:hanging="360"/>
        <w:contextualSpacing/>
        <w:jc w:val="both"/>
        <w:rPr>
          <w:sz w:val="20"/>
          <w:szCs w:val="20"/>
          <w:u w:val="single"/>
        </w:rPr>
      </w:pPr>
    </w:p>
    <w:p w14:paraId="1B06FD29" w14:textId="420EF4AA" w:rsidR="005904F7" w:rsidRDefault="000D1E04" w:rsidP="005904F7">
      <w:pPr>
        <w:pStyle w:val="ListParagraph"/>
        <w:numPr>
          <w:ilvl w:val="0"/>
          <w:numId w:val="15"/>
        </w:numPr>
        <w:ind w:left="360"/>
        <w:contextualSpacing/>
        <w:jc w:val="both"/>
        <w:rPr>
          <w:sz w:val="20"/>
          <w:szCs w:val="20"/>
          <w:u w:val="single"/>
        </w:rPr>
      </w:pPr>
      <w:r w:rsidRPr="005904F7">
        <w:rPr>
          <w:sz w:val="20"/>
          <w:szCs w:val="20"/>
          <w:u w:val="single"/>
        </w:rPr>
        <w:t>Discuss</w:t>
      </w:r>
      <w:r>
        <w:rPr>
          <w:sz w:val="20"/>
          <w:szCs w:val="20"/>
          <w:u w:val="single"/>
        </w:rPr>
        <w:t>ed</w:t>
      </w:r>
      <w:r w:rsidRPr="005904F7">
        <w:rPr>
          <w:sz w:val="20"/>
          <w:szCs w:val="20"/>
          <w:u w:val="single"/>
        </w:rPr>
        <w:t xml:space="preserve"> </w:t>
      </w:r>
      <w:r w:rsidR="005904F7" w:rsidRPr="005904F7">
        <w:rPr>
          <w:sz w:val="20"/>
          <w:szCs w:val="20"/>
          <w:u w:val="single"/>
        </w:rPr>
        <w:t xml:space="preserve">the </w:t>
      </w:r>
      <w:r>
        <w:rPr>
          <w:sz w:val="20"/>
          <w:szCs w:val="20"/>
          <w:u w:val="single"/>
        </w:rPr>
        <w:t>ESG</w:t>
      </w:r>
      <w:r w:rsidR="00682DE3" w:rsidRPr="00682DE3">
        <w:rPr>
          <w:rFonts w:eastAsiaTheme="minorHAnsi"/>
          <w:sz w:val="28"/>
          <w:szCs w:val="28"/>
          <w:u w:val="single"/>
        </w:rPr>
        <w:t xml:space="preserve"> </w:t>
      </w:r>
      <w:r w:rsidR="00682DE3" w:rsidRPr="00682DE3">
        <w:rPr>
          <w:sz w:val="20"/>
          <w:szCs w:val="20"/>
          <w:u w:val="single"/>
        </w:rPr>
        <w:t>Implementation Timeline and Overview of Treasury Model</w:t>
      </w:r>
    </w:p>
    <w:p w14:paraId="1FFB9297" w14:textId="3B6DD3E7" w:rsidR="005904F7" w:rsidRPr="005904F7" w:rsidRDefault="005904F7" w:rsidP="005904F7">
      <w:pPr>
        <w:contextualSpacing/>
        <w:jc w:val="both"/>
        <w:rPr>
          <w:sz w:val="20"/>
          <w:szCs w:val="20"/>
        </w:rPr>
      </w:pPr>
    </w:p>
    <w:p w14:paraId="7F672187" w14:textId="52CCF174" w:rsidR="005904F7" w:rsidRDefault="00682DE3" w:rsidP="005904F7">
      <w:pPr>
        <w:contextualSpacing/>
        <w:jc w:val="both"/>
        <w:rPr>
          <w:sz w:val="20"/>
          <w:szCs w:val="20"/>
        </w:rPr>
      </w:pPr>
      <w:r>
        <w:rPr>
          <w:sz w:val="20"/>
          <w:szCs w:val="20"/>
        </w:rPr>
        <w:t>Pat Allison (NAIC) reviewed the implementation timeline for the economic scenario generator (ESG) (Attachment Twenty-F</w:t>
      </w:r>
      <w:r w:rsidR="007374E4">
        <w:rPr>
          <w:sz w:val="20"/>
          <w:szCs w:val="20"/>
        </w:rPr>
        <w:t>ive</w:t>
      </w:r>
      <w:r>
        <w:rPr>
          <w:sz w:val="20"/>
          <w:szCs w:val="20"/>
        </w:rPr>
        <w:t>).</w:t>
      </w:r>
      <w:r w:rsidR="00757A6E">
        <w:rPr>
          <w:sz w:val="20"/>
          <w:szCs w:val="20"/>
        </w:rPr>
        <w:t xml:space="preserve"> </w:t>
      </w:r>
      <w:r w:rsidR="00136CC8">
        <w:rPr>
          <w:sz w:val="20"/>
          <w:szCs w:val="20"/>
        </w:rPr>
        <w:t>She note</w:t>
      </w:r>
      <w:r w:rsidR="00F276A6">
        <w:rPr>
          <w:sz w:val="20"/>
          <w:szCs w:val="20"/>
        </w:rPr>
        <w:t>d</w:t>
      </w:r>
      <w:r w:rsidR="00136CC8">
        <w:rPr>
          <w:sz w:val="20"/>
          <w:szCs w:val="20"/>
        </w:rPr>
        <w:t xml:space="preserve"> that </w:t>
      </w:r>
      <w:r w:rsidR="001F2A8C">
        <w:rPr>
          <w:sz w:val="20"/>
          <w:szCs w:val="20"/>
        </w:rPr>
        <w:t>t</w:t>
      </w:r>
      <w:r w:rsidR="00136CC8">
        <w:rPr>
          <w:sz w:val="20"/>
          <w:szCs w:val="20"/>
        </w:rPr>
        <w:t>he</w:t>
      </w:r>
      <w:r w:rsidR="001F2A8C">
        <w:rPr>
          <w:sz w:val="20"/>
          <w:szCs w:val="20"/>
        </w:rPr>
        <w:t xml:space="preserve"> first three milestones have been completed and reminded the audience that the presentation given to the Task Force and the Life Risk-Based Capital (E) Working Group on Oct. 27 is posted on the groups’ web</w:t>
      </w:r>
      <w:r w:rsidR="000D1E04">
        <w:rPr>
          <w:sz w:val="20"/>
          <w:szCs w:val="20"/>
        </w:rPr>
        <w:t xml:space="preserve"> </w:t>
      </w:r>
      <w:r w:rsidR="001F2A8C">
        <w:rPr>
          <w:sz w:val="20"/>
          <w:szCs w:val="20"/>
        </w:rPr>
        <w:t xml:space="preserve">pages. She said there is ongoing development work </w:t>
      </w:r>
      <w:r w:rsidR="004577D4">
        <w:rPr>
          <w:sz w:val="20"/>
          <w:szCs w:val="20"/>
        </w:rPr>
        <w:t xml:space="preserve">on both the NAIC’s and Conning’s website to allow access to prescribed scenarios, documentation, training materials and tools. </w:t>
      </w:r>
      <w:r w:rsidR="000D1E04">
        <w:rPr>
          <w:sz w:val="20"/>
          <w:szCs w:val="20"/>
        </w:rPr>
        <w:t xml:space="preserve">State insurance regulators </w:t>
      </w:r>
      <w:r w:rsidR="004577D4">
        <w:rPr>
          <w:sz w:val="20"/>
          <w:szCs w:val="20"/>
        </w:rPr>
        <w:t xml:space="preserve">can obtain access to Conning’s full documentation </w:t>
      </w:r>
      <w:r w:rsidR="00DD1016">
        <w:rPr>
          <w:sz w:val="20"/>
          <w:szCs w:val="20"/>
        </w:rPr>
        <w:t xml:space="preserve">related to the basic dataset </w:t>
      </w:r>
      <w:r w:rsidR="004577D4">
        <w:rPr>
          <w:sz w:val="20"/>
          <w:szCs w:val="20"/>
        </w:rPr>
        <w:t xml:space="preserve">by requesting it directly from Conning. Interested parties will be able to obtain access to the documentation but must first sign a nondisclosure agreement. </w:t>
      </w:r>
    </w:p>
    <w:p w14:paraId="37A31069" w14:textId="05B963BD" w:rsidR="00DD1016" w:rsidRDefault="00DD1016" w:rsidP="005904F7">
      <w:pPr>
        <w:contextualSpacing/>
        <w:jc w:val="both"/>
        <w:rPr>
          <w:sz w:val="20"/>
          <w:szCs w:val="20"/>
        </w:rPr>
      </w:pPr>
    </w:p>
    <w:p w14:paraId="34340A19" w14:textId="0E4BD6D4" w:rsidR="00DD1016" w:rsidRDefault="00DD1016" w:rsidP="005904F7">
      <w:pPr>
        <w:contextualSpacing/>
        <w:jc w:val="both"/>
        <w:rPr>
          <w:sz w:val="20"/>
          <w:szCs w:val="20"/>
        </w:rPr>
      </w:pPr>
      <w:r>
        <w:rPr>
          <w:sz w:val="20"/>
          <w:szCs w:val="20"/>
        </w:rPr>
        <w:t xml:space="preserve">Ms. Allison noted that there will be </w:t>
      </w:r>
      <w:r w:rsidR="00CE3B99">
        <w:rPr>
          <w:sz w:val="20"/>
          <w:szCs w:val="20"/>
        </w:rPr>
        <w:t>a single</w:t>
      </w:r>
      <w:r>
        <w:rPr>
          <w:sz w:val="20"/>
          <w:szCs w:val="20"/>
        </w:rPr>
        <w:t xml:space="preserve"> field test, unless the field test results indicate that a second field test is warranted. She said the NAIC has models remaining from the Ol</w:t>
      </w:r>
      <w:r w:rsidR="00382B91">
        <w:rPr>
          <w:sz w:val="20"/>
          <w:szCs w:val="20"/>
        </w:rPr>
        <w:t>i</w:t>
      </w:r>
      <w:r>
        <w:rPr>
          <w:sz w:val="20"/>
          <w:szCs w:val="20"/>
        </w:rPr>
        <w:t xml:space="preserve">ver Wyman work </w:t>
      </w:r>
      <w:r w:rsidR="00382B91">
        <w:rPr>
          <w:sz w:val="20"/>
          <w:szCs w:val="20"/>
        </w:rPr>
        <w:t>on the yearly renewable term (YRT) field test</w:t>
      </w:r>
      <w:r w:rsidR="00D04EFA">
        <w:rPr>
          <w:sz w:val="20"/>
          <w:szCs w:val="20"/>
        </w:rPr>
        <w:t xml:space="preserve"> that can be used in the ESG field test</w:t>
      </w:r>
      <w:r w:rsidR="00382B91">
        <w:rPr>
          <w:sz w:val="20"/>
          <w:szCs w:val="20"/>
        </w:rPr>
        <w:t xml:space="preserve">. She said the field test </w:t>
      </w:r>
      <w:r w:rsidR="00CE3B99">
        <w:rPr>
          <w:sz w:val="20"/>
          <w:szCs w:val="20"/>
        </w:rPr>
        <w:t>is</w:t>
      </w:r>
      <w:r w:rsidR="00124116">
        <w:rPr>
          <w:sz w:val="20"/>
          <w:szCs w:val="20"/>
        </w:rPr>
        <w:t xml:space="preserve"> </w:t>
      </w:r>
      <w:r w:rsidR="00D04EFA">
        <w:rPr>
          <w:sz w:val="20"/>
          <w:szCs w:val="20"/>
        </w:rPr>
        <w:t xml:space="preserve">still </w:t>
      </w:r>
      <w:r w:rsidR="00124116">
        <w:rPr>
          <w:sz w:val="20"/>
          <w:szCs w:val="20"/>
        </w:rPr>
        <w:t xml:space="preserve">being designed but </w:t>
      </w:r>
      <w:r w:rsidR="00D04EFA">
        <w:rPr>
          <w:sz w:val="20"/>
          <w:szCs w:val="20"/>
        </w:rPr>
        <w:t>is</w:t>
      </w:r>
      <w:r w:rsidR="00124116">
        <w:rPr>
          <w:sz w:val="20"/>
          <w:szCs w:val="20"/>
        </w:rPr>
        <w:t xml:space="preserve"> expected to</w:t>
      </w:r>
      <w:r w:rsidR="00382B91">
        <w:rPr>
          <w:sz w:val="20"/>
          <w:szCs w:val="20"/>
        </w:rPr>
        <w:t xml:space="preserve"> include comparisons of reserves and capital </w:t>
      </w:r>
      <w:r w:rsidR="00124116">
        <w:rPr>
          <w:sz w:val="20"/>
          <w:szCs w:val="20"/>
        </w:rPr>
        <w:t xml:space="preserve">produced </w:t>
      </w:r>
      <w:r w:rsidR="00D04EFA">
        <w:rPr>
          <w:sz w:val="20"/>
          <w:szCs w:val="20"/>
        </w:rPr>
        <w:t xml:space="preserve">by the Conning GEMS Treasury Model </w:t>
      </w:r>
      <w:r w:rsidR="00382B91">
        <w:rPr>
          <w:sz w:val="20"/>
          <w:szCs w:val="20"/>
        </w:rPr>
        <w:t xml:space="preserve">against </w:t>
      </w:r>
      <w:r w:rsidR="00D04EFA">
        <w:rPr>
          <w:sz w:val="20"/>
          <w:szCs w:val="20"/>
        </w:rPr>
        <w:t xml:space="preserve">those produced by </w:t>
      </w:r>
      <w:r w:rsidR="00382B91">
        <w:rPr>
          <w:sz w:val="20"/>
          <w:szCs w:val="20"/>
        </w:rPr>
        <w:t>the Academy interest rate ge</w:t>
      </w:r>
      <w:r w:rsidR="00AE2954">
        <w:rPr>
          <w:sz w:val="20"/>
          <w:szCs w:val="20"/>
        </w:rPr>
        <w:t>n</w:t>
      </w:r>
      <w:r w:rsidR="00382B91">
        <w:rPr>
          <w:sz w:val="20"/>
          <w:szCs w:val="20"/>
        </w:rPr>
        <w:t>erator.</w:t>
      </w:r>
      <w:r w:rsidR="00124116">
        <w:rPr>
          <w:sz w:val="20"/>
          <w:szCs w:val="20"/>
        </w:rPr>
        <w:t xml:space="preserve"> </w:t>
      </w:r>
    </w:p>
    <w:p w14:paraId="6D80F2CC" w14:textId="06EF762C" w:rsidR="00124116" w:rsidRDefault="00124116" w:rsidP="005904F7">
      <w:pPr>
        <w:contextualSpacing/>
        <w:jc w:val="both"/>
        <w:rPr>
          <w:sz w:val="20"/>
          <w:szCs w:val="20"/>
        </w:rPr>
      </w:pPr>
    </w:p>
    <w:p w14:paraId="2B95256A" w14:textId="1127FDF9" w:rsidR="00124116" w:rsidRPr="005904F7" w:rsidRDefault="00124116" w:rsidP="005904F7">
      <w:pPr>
        <w:contextualSpacing/>
        <w:jc w:val="both"/>
        <w:rPr>
          <w:sz w:val="20"/>
          <w:szCs w:val="20"/>
        </w:rPr>
      </w:pPr>
      <w:r>
        <w:rPr>
          <w:sz w:val="20"/>
          <w:szCs w:val="20"/>
        </w:rPr>
        <w:t>Ms. Allison said milestone 21</w:t>
      </w:r>
      <w:r w:rsidR="00D04EFA">
        <w:rPr>
          <w:sz w:val="20"/>
          <w:szCs w:val="20"/>
        </w:rPr>
        <w:t xml:space="preserve">, </w:t>
      </w:r>
      <w:r>
        <w:rPr>
          <w:sz w:val="20"/>
          <w:szCs w:val="20"/>
        </w:rPr>
        <w:t>the July 2021 Life Insurance and Annuities (A) Committee adoption of the ESG</w:t>
      </w:r>
      <w:r w:rsidR="000D1E04">
        <w:rPr>
          <w:sz w:val="20"/>
          <w:szCs w:val="20"/>
        </w:rPr>
        <w:t>-</w:t>
      </w:r>
      <w:r>
        <w:rPr>
          <w:sz w:val="20"/>
          <w:szCs w:val="20"/>
        </w:rPr>
        <w:t>related Valuation Manual amendments</w:t>
      </w:r>
      <w:r w:rsidR="00D04EFA">
        <w:rPr>
          <w:sz w:val="20"/>
          <w:szCs w:val="20"/>
        </w:rPr>
        <w:t xml:space="preserve">, </w:t>
      </w:r>
      <w:r>
        <w:rPr>
          <w:sz w:val="20"/>
          <w:szCs w:val="20"/>
        </w:rPr>
        <w:t xml:space="preserve">is a </w:t>
      </w:r>
      <w:r w:rsidR="00D04EFA">
        <w:rPr>
          <w:sz w:val="20"/>
          <w:szCs w:val="20"/>
        </w:rPr>
        <w:t xml:space="preserve">critical </w:t>
      </w:r>
      <w:r>
        <w:rPr>
          <w:sz w:val="20"/>
          <w:szCs w:val="20"/>
        </w:rPr>
        <w:t xml:space="preserve">milestone that </w:t>
      </w:r>
      <w:r w:rsidR="00D04EFA">
        <w:rPr>
          <w:sz w:val="20"/>
          <w:szCs w:val="20"/>
        </w:rPr>
        <w:t xml:space="preserve">cannot be </w:t>
      </w:r>
      <w:r>
        <w:rPr>
          <w:sz w:val="20"/>
          <w:szCs w:val="20"/>
        </w:rPr>
        <w:t>mov</w:t>
      </w:r>
      <w:r w:rsidR="00D04EFA">
        <w:rPr>
          <w:sz w:val="20"/>
          <w:szCs w:val="20"/>
        </w:rPr>
        <w:t>ed</w:t>
      </w:r>
      <w:r>
        <w:rPr>
          <w:sz w:val="20"/>
          <w:szCs w:val="20"/>
        </w:rPr>
        <w:t xml:space="preserve"> and cannot be missed</w:t>
      </w:r>
      <w:r w:rsidR="00D04EFA">
        <w:rPr>
          <w:sz w:val="20"/>
          <w:szCs w:val="20"/>
        </w:rPr>
        <w:t xml:space="preserve"> if the project is to meet its Jan</w:t>
      </w:r>
      <w:r w:rsidR="000D1E04">
        <w:rPr>
          <w:sz w:val="20"/>
          <w:szCs w:val="20"/>
        </w:rPr>
        <w:t xml:space="preserve">uary </w:t>
      </w:r>
      <w:r w:rsidR="00D04EFA">
        <w:rPr>
          <w:sz w:val="20"/>
          <w:szCs w:val="20"/>
        </w:rPr>
        <w:t>2022 implementation</w:t>
      </w:r>
      <w:r>
        <w:rPr>
          <w:sz w:val="20"/>
          <w:szCs w:val="20"/>
        </w:rPr>
        <w:t xml:space="preserve"> target date</w:t>
      </w:r>
      <w:r w:rsidR="008F6EE4">
        <w:rPr>
          <w:sz w:val="20"/>
          <w:szCs w:val="20"/>
        </w:rPr>
        <w:t>. Mr. Boerner said the timeline will be adjusted as needed.</w:t>
      </w:r>
    </w:p>
    <w:p w14:paraId="7B258AC7" w14:textId="69912027" w:rsidR="000F6731" w:rsidRPr="008F6EE4" w:rsidRDefault="000F6731" w:rsidP="00B154AB">
      <w:pPr>
        <w:ind w:left="360" w:hanging="360"/>
        <w:contextualSpacing/>
        <w:jc w:val="both"/>
        <w:rPr>
          <w:sz w:val="20"/>
          <w:szCs w:val="20"/>
        </w:rPr>
      </w:pPr>
    </w:p>
    <w:p w14:paraId="54309828" w14:textId="6CDAF985" w:rsidR="008E2BA8" w:rsidRDefault="008F6EE4" w:rsidP="006B33D4">
      <w:pPr>
        <w:contextualSpacing/>
        <w:jc w:val="both"/>
        <w:rPr>
          <w:sz w:val="20"/>
          <w:szCs w:val="20"/>
        </w:rPr>
      </w:pPr>
      <w:r w:rsidRPr="008F6EE4">
        <w:rPr>
          <w:sz w:val="20"/>
          <w:szCs w:val="20"/>
        </w:rPr>
        <w:lastRenderedPageBreak/>
        <w:t>Dan</w:t>
      </w:r>
      <w:r w:rsidR="000D1E04">
        <w:rPr>
          <w:sz w:val="20"/>
          <w:szCs w:val="20"/>
        </w:rPr>
        <w:t>iel</w:t>
      </w:r>
      <w:r w:rsidRPr="008F6EE4">
        <w:rPr>
          <w:sz w:val="20"/>
          <w:szCs w:val="20"/>
        </w:rPr>
        <w:t xml:space="preserve"> Finn (Conning) </w:t>
      </w:r>
      <w:r w:rsidR="00E47F9E">
        <w:rPr>
          <w:sz w:val="20"/>
          <w:szCs w:val="20"/>
        </w:rPr>
        <w:t xml:space="preserve">shared a slide presentation </w:t>
      </w:r>
      <w:r w:rsidR="00870B29">
        <w:rPr>
          <w:sz w:val="20"/>
          <w:szCs w:val="20"/>
        </w:rPr>
        <w:t>(Attachment Twenty-</w:t>
      </w:r>
      <w:r w:rsidR="007374E4">
        <w:rPr>
          <w:sz w:val="20"/>
          <w:szCs w:val="20"/>
        </w:rPr>
        <w:t>Six</w:t>
      </w:r>
      <w:r w:rsidR="00870B29">
        <w:rPr>
          <w:sz w:val="20"/>
          <w:szCs w:val="20"/>
        </w:rPr>
        <w:t xml:space="preserve">) </w:t>
      </w:r>
      <w:r w:rsidR="00E47F9E">
        <w:rPr>
          <w:sz w:val="20"/>
          <w:szCs w:val="20"/>
        </w:rPr>
        <w:t xml:space="preserve">on the </w:t>
      </w:r>
      <w:r w:rsidR="00A963E8">
        <w:rPr>
          <w:sz w:val="20"/>
          <w:szCs w:val="20"/>
        </w:rPr>
        <w:t xml:space="preserve">GEMS </w:t>
      </w:r>
      <w:r w:rsidR="00D04EFA">
        <w:rPr>
          <w:sz w:val="20"/>
          <w:szCs w:val="20"/>
        </w:rPr>
        <w:t>m</w:t>
      </w:r>
      <w:r w:rsidR="00A963E8">
        <w:rPr>
          <w:sz w:val="20"/>
          <w:szCs w:val="20"/>
        </w:rPr>
        <w:t xml:space="preserve">odel. Mr. Finn noted that while the Academy interest rate generator (AIRG) uses </w:t>
      </w:r>
      <w:r w:rsidR="000D1E04">
        <w:rPr>
          <w:sz w:val="20"/>
          <w:szCs w:val="20"/>
        </w:rPr>
        <w:t>one</w:t>
      </w:r>
      <w:r w:rsidR="00A963E8">
        <w:rPr>
          <w:sz w:val="20"/>
          <w:szCs w:val="20"/>
        </w:rPr>
        <w:t>-year and 20-y</w:t>
      </w:r>
      <w:r w:rsidR="000D1E04">
        <w:rPr>
          <w:sz w:val="20"/>
          <w:szCs w:val="20"/>
        </w:rPr>
        <w:t>ea</w:t>
      </w:r>
      <w:r w:rsidR="00A963E8">
        <w:rPr>
          <w:sz w:val="20"/>
          <w:szCs w:val="20"/>
        </w:rPr>
        <w:t xml:space="preserve">r maturities to fit the yield curve, the GEMS model uses the </w:t>
      </w:r>
      <w:r w:rsidR="000D1E04">
        <w:rPr>
          <w:sz w:val="20"/>
          <w:szCs w:val="20"/>
        </w:rPr>
        <w:t>three</w:t>
      </w:r>
      <w:r w:rsidR="00A963E8">
        <w:rPr>
          <w:sz w:val="20"/>
          <w:szCs w:val="20"/>
        </w:rPr>
        <w:t xml:space="preserve">-month maturity and two other maturity points </w:t>
      </w:r>
      <w:r w:rsidR="006B33D4">
        <w:rPr>
          <w:sz w:val="20"/>
          <w:szCs w:val="20"/>
        </w:rPr>
        <w:t>selected</w:t>
      </w:r>
      <w:r w:rsidR="006B33D4" w:rsidRPr="006B33D4">
        <w:rPr>
          <w:sz w:val="20"/>
          <w:szCs w:val="20"/>
        </w:rPr>
        <w:t xml:space="preserve"> </w:t>
      </w:r>
      <w:r w:rsidR="006B33D4">
        <w:rPr>
          <w:sz w:val="20"/>
          <w:szCs w:val="20"/>
        </w:rPr>
        <w:t>as part of an optimization routine</w:t>
      </w:r>
      <w:r w:rsidR="00870B29">
        <w:rPr>
          <w:sz w:val="20"/>
          <w:szCs w:val="20"/>
        </w:rPr>
        <w:t xml:space="preserve"> </w:t>
      </w:r>
      <w:r w:rsidR="000D1E04">
        <w:rPr>
          <w:sz w:val="20"/>
          <w:szCs w:val="20"/>
        </w:rPr>
        <w:t xml:space="preserve">that </w:t>
      </w:r>
      <w:r w:rsidR="006B33D4">
        <w:rPr>
          <w:sz w:val="20"/>
          <w:szCs w:val="20"/>
        </w:rPr>
        <w:t>minimizes the gap between the actual and fitted curves</w:t>
      </w:r>
      <w:r w:rsidR="00A963E8">
        <w:rPr>
          <w:sz w:val="20"/>
          <w:szCs w:val="20"/>
        </w:rPr>
        <w:t xml:space="preserve">. </w:t>
      </w:r>
      <w:r w:rsidR="008E2BA8">
        <w:rPr>
          <w:sz w:val="20"/>
          <w:szCs w:val="20"/>
        </w:rPr>
        <w:t>Mr. Finn discussed the following set of goals</w:t>
      </w:r>
      <w:r w:rsidR="00B74F38">
        <w:rPr>
          <w:sz w:val="20"/>
          <w:szCs w:val="20"/>
        </w:rPr>
        <w:t xml:space="preserve"> and the related Task Force decisions:</w:t>
      </w:r>
    </w:p>
    <w:p w14:paraId="0D4D435C" w14:textId="77777777" w:rsidR="008E2BA8" w:rsidRDefault="008E2BA8" w:rsidP="008E2BA8">
      <w:pPr>
        <w:autoSpaceDE w:val="0"/>
        <w:autoSpaceDN w:val="0"/>
        <w:adjustRightInd w:val="0"/>
        <w:ind w:left="720"/>
        <w:rPr>
          <w:b/>
          <w:bCs/>
          <w:sz w:val="20"/>
          <w:szCs w:val="20"/>
        </w:rPr>
      </w:pPr>
    </w:p>
    <w:p w14:paraId="0903967E" w14:textId="5247E616" w:rsidR="008E2BA8" w:rsidRPr="008E2BA8" w:rsidRDefault="008E2BA8" w:rsidP="008E2BA8">
      <w:pPr>
        <w:pStyle w:val="ListParagraph"/>
        <w:numPr>
          <w:ilvl w:val="0"/>
          <w:numId w:val="16"/>
        </w:numPr>
        <w:autoSpaceDE w:val="0"/>
        <w:autoSpaceDN w:val="0"/>
        <w:adjustRightInd w:val="0"/>
        <w:rPr>
          <w:b/>
          <w:bCs/>
          <w:sz w:val="20"/>
          <w:szCs w:val="20"/>
        </w:rPr>
      </w:pPr>
      <w:r w:rsidRPr="008E2BA8">
        <w:rPr>
          <w:b/>
          <w:bCs/>
          <w:sz w:val="20"/>
          <w:szCs w:val="20"/>
        </w:rPr>
        <w:t>Goals relating to the yield curve shape:</w:t>
      </w:r>
    </w:p>
    <w:p w14:paraId="598B04EB" w14:textId="77777777" w:rsidR="008E2BA8" w:rsidRPr="008E2BA8" w:rsidRDefault="008E2BA8" w:rsidP="008E2BA8">
      <w:pPr>
        <w:autoSpaceDE w:val="0"/>
        <w:autoSpaceDN w:val="0"/>
        <w:adjustRightInd w:val="0"/>
        <w:ind w:left="720"/>
        <w:rPr>
          <w:b/>
          <w:bCs/>
          <w:sz w:val="20"/>
          <w:szCs w:val="20"/>
        </w:rPr>
      </w:pPr>
    </w:p>
    <w:p w14:paraId="4B16A616" w14:textId="334CD491" w:rsidR="008E2BA8" w:rsidRPr="008E2BA8" w:rsidRDefault="008E2BA8" w:rsidP="008E2BA8">
      <w:pPr>
        <w:pStyle w:val="ListParagraph"/>
        <w:numPr>
          <w:ilvl w:val="1"/>
          <w:numId w:val="17"/>
        </w:numPr>
        <w:autoSpaceDE w:val="0"/>
        <w:autoSpaceDN w:val="0"/>
        <w:adjustRightInd w:val="0"/>
        <w:ind w:left="1080"/>
        <w:rPr>
          <w:sz w:val="20"/>
          <w:szCs w:val="20"/>
        </w:rPr>
      </w:pPr>
      <w:r w:rsidRPr="008E2BA8">
        <w:rPr>
          <w:sz w:val="20"/>
          <w:szCs w:val="20"/>
        </w:rPr>
        <w:t>The model’s starting yield curve should match the actual yield curve as closely as</w:t>
      </w:r>
      <w:r>
        <w:rPr>
          <w:sz w:val="20"/>
          <w:szCs w:val="20"/>
        </w:rPr>
        <w:t xml:space="preserve"> </w:t>
      </w:r>
      <w:r w:rsidRPr="008E2BA8">
        <w:rPr>
          <w:sz w:val="20"/>
          <w:szCs w:val="20"/>
        </w:rPr>
        <w:t>possible.</w:t>
      </w:r>
    </w:p>
    <w:p w14:paraId="5AD63B75" w14:textId="182F793B" w:rsidR="008E2BA8" w:rsidRPr="008E2BA8" w:rsidRDefault="008E2BA8" w:rsidP="00E97F0F">
      <w:pPr>
        <w:pStyle w:val="ListParagraph"/>
        <w:numPr>
          <w:ilvl w:val="0"/>
          <w:numId w:val="17"/>
        </w:numPr>
        <w:autoSpaceDE w:val="0"/>
        <w:autoSpaceDN w:val="0"/>
        <w:adjustRightInd w:val="0"/>
        <w:ind w:left="1080"/>
        <w:rPr>
          <w:sz w:val="20"/>
          <w:szCs w:val="20"/>
        </w:rPr>
      </w:pPr>
      <w:r w:rsidRPr="008E2BA8">
        <w:rPr>
          <w:sz w:val="20"/>
          <w:szCs w:val="20"/>
        </w:rPr>
        <w:t>The model should produce a variety of yield curve shapes, and they should</w:t>
      </w:r>
      <w:r>
        <w:rPr>
          <w:sz w:val="20"/>
          <w:szCs w:val="20"/>
        </w:rPr>
        <w:t xml:space="preserve"> </w:t>
      </w:r>
      <w:r w:rsidRPr="008E2BA8">
        <w:rPr>
          <w:sz w:val="20"/>
          <w:szCs w:val="20"/>
        </w:rPr>
        <w:t>change over time.</w:t>
      </w:r>
    </w:p>
    <w:p w14:paraId="67B3E1E6" w14:textId="591AD7EF" w:rsidR="008E2BA8" w:rsidRDefault="008E2BA8" w:rsidP="008E2BA8">
      <w:pPr>
        <w:pStyle w:val="ListParagraph"/>
        <w:numPr>
          <w:ilvl w:val="0"/>
          <w:numId w:val="17"/>
        </w:numPr>
        <w:autoSpaceDE w:val="0"/>
        <w:autoSpaceDN w:val="0"/>
        <w:adjustRightInd w:val="0"/>
        <w:ind w:left="1080"/>
        <w:rPr>
          <w:sz w:val="20"/>
          <w:szCs w:val="20"/>
        </w:rPr>
      </w:pPr>
      <w:r w:rsidRPr="008E2BA8">
        <w:rPr>
          <w:sz w:val="20"/>
          <w:szCs w:val="20"/>
        </w:rPr>
        <w:t>Interest rates can be negative.</w:t>
      </w:r>
    </w:p>
    <w:p w14:paraId="75DAC4FC" w14:textId="4B028BD3" w:rsidR="00B74F38" w:rsidRDefault="00B74F38" w:rsidP="00B74F38">
      <w:pPr>
        <w:autoSpaceDE w:val="0"/>
        <w:autoSpaceDN w:val="0"/>
        <w:adjustRightInd w:val="0"/>
        <w:rPr>
          <w:sz w:val="20"/>
          <w:szCs w:val="20"/>
        </w:rPr>
      </w:pPr>
    </w:p>
    <w:p w14:paraId="6063CDCD" w14:textId="638B93ED" w:rsidR="00F27A1A" w:rsidRDefault="00F27A1A" w:rsidP="00B74F38">
      <w:pPr>
        <w:autoSpaceDE w:val="0"/>
        <w:autoSpaceDN w:val="0"/>
        <w:adjustRightInd w:val="0"/>
        <w:ind w:left="360"/>
        <w:rPr>
          <w:b/>
          <w:bCs/>
          <w:sz w:val="20"/>
          <w:szCs w:val="20"/>
        </w:rPr>
      </w:pPr>
      <w:r>
        <w:rPr>
          <w:b/>
          <w:bCs/>
          <w:sz w:val="20"/>
          <w:szCs w:val="20"/>
          <w:u w:val="single"/>
        </w:rPr>
        <w:t xml:space="preserve">Task Force </w:t>
      </w:r>
      <w:r w:rsidR="00B74F38" w:rsidRPr="00F27A1A">
        <w:rPr>
          <w:b/>
          <w:bCs/>
          <w:sz w:val="20"/>
          <w:szCs w:val="20"/>
          <w:u w:val="single"/>
        </w:rPr>
        <w:t>Decision</w:t>
      </w:r>
      <w:r w:rsidRPr="00F27A1A">
        <w:rPr>
          <w:b/>
          <w:bCs/>
          <w:sz w:val="20"/>
          <w:szCs w:val="20"/>
          <w:u w:val="single"/>
        </w:rPr>
        <w:t>s</w:t>
      </w:r>
      <w:r w:rsidR="00B74F38" w:rsidRPr="00F27A1A">
        <w:rPr>
          <w:b/>
          <w:bCs/>
          <w:sz w:val="20"/>
          <w:szCs w:val="20"/>
        </w:rPr>
        <w:t>:</w:t>
      </w:r>
      <w:r w:rsidR="00B74F38">
        <w:rPr>
          <w:b/>
          <w:bCs/>
          <w:sz w:val="20"/>
          <w:szCs w:val="20"/>
        </w:rPr>
        <w:t xml:space="preserve"> </w:t>
      </w:r>
    </w:p>
    <w:p w14:paraId="3BBB08F3" w14:textId="2D0AC1F2" w:rsidR="00B74F38" w:rsidRPr="00F27A1A" w:rsidRDefault="00B74F38" w:rsidP="00B74F38">
      <w:pPr>
        <w:autoSpaceDE w:val="0"/>
        <w:autoSpaceDN w:val="0"/>
        <w:adjustRightInd w:val="0"/>
        <w:ind w:left="360"/>
        <w:rPr>
          <w:sz w:val="20"/>
          <w:szCs w:val="20"/>
        </w:rPr>
      </w:pPr>
      <w:r w:rsidRPr="00F27A1A">
        <w:rPr>
          <w:sz w:val="20"/>
          <w:szCs w:val="20"/>
        </w:rPr>
        <w:t xml:space="preserve">How fast should the </w:t>
      </w:r>
      <w:r w:rsidR="00F27A1A">
        <w:rPr>
          <w:sz w:val="20"/>
          <w:szCs w:val="20"/>
        </w:rPr>
        <w:t xml:space="preserve">actual vs. fitted curve </w:t>
      </w:r>
      <w:r w:rsidRPr="00F27A1A">
        <w:rPr>
          <w:sz w:val="20"/>
          <w:szCs w:val="20"/>
        </w:rPr>
        <w:t xml:space="preserve">discrepancies disappear? </w:t>
      </w:r>
    </w:p>
    <w:p w14:paraId="6D319B7F" w14:textId="7CB6E8FA" w:rsidR="00F27A1A" w:rsidRDefault="00F27A1A" w:rsidP="00B74F38">
      <w:pPr>
        <w:autoSpaceDE w:val="0"/>
        <w:autoSpaceDN w:val="0"/>
        <w:adjustRightInd w:val="0"/>
        <w:ind w:left="360"/>
        <w:rPr>
          <w:sz w:val="20"/>
          <w:szCs w:val="20"/>
        </w:rPr>
      </w:pPr>
      <w:r w:rsidRPr="00F27A1A">
        <w:rPr>
          <w:sz w:val="20"/>
          <w:szCs w:val="20"/>
        </w:rPr>
        <w:t>Should the model produce negative interest rates?</w:t>
      </w:r>
    </w:p>
    <w:p w14:paraId="7FAD797A" w14:textId="3786AF7A" w:rsidR="00F27A1A" w:rsidRPr="00F27A1A" w:rsidRDefault="00F27A1A" w:rsidP="00F27A1A">
      <w:pPr>
        <w:autoSpaceDE w:val="0"/>
        <w:autoSpaceDN w:val="0"/>
        <w:adjustRightInd w:val="0"/>
        <w:ind w:left="360"/>
        <w:rPr>
          <w:sz w:val="20"/>
          <w:szCs w:val="20"/>
        </w:rPr>
      </w:pPr>
      <w:r>
        <w:rPr>
          <w:sz w:val="20"/>
          <w:szCs w:val="20"/>
        </w:rPr>
        <w:tab/>
      </w:r>
      <w:r w:rsidRPr="00B614A1">
        <w:rPr>
          <w:sz w:val="20"/>
          <w:szCs w:val="20"/>
        </w:rPr>
        <w:t>• If so, how low should rates be allowed to go, and how frequently should negative rates</w:t>
      </w:r>
      <w:r>
        <w:rPr>
          <w:sz w:val="20"/>
          <w:szCs w:val="20"/>
        </w:rPr>
        <w:t xml:space="preserve"> </w:t>
      </w:r>
      <w:r w:rsidRPr="00F27A1A">
        <w:rPr>
          <w:sz w:val="20"/>
          <w:szCs w:val="20"/>
        </w:rPr>
        <w:t>occur?</w:t>
      </w:r>
    </w:p>
    <w:p w14:paraId="1014B5A9" w14:textId="10BF2E2B" w:rsidR="00F27A1A" w:rsidRPr="00D04EFA" w:rsidRDefault="00F27A1A" w:rsidP="00D04EFA">
      <w:pPr>
        <w:autoSpaceDE w:val="0"/>
        <w:autoSpaceDN w:val="0"/>
        <w:adjustRightInd w:val="0"/>
        <w:ind w:left="360" w:firstLine="360"/>
        <w:rPr>
          <w:b/>
          <w:bCs/>
          <w:sz w:val="20"/>
          <w:szCs w:val="20"/>
        </w:rPr>
      </w:pPr>
      <w:r w:rsidRPr="00F27A1A">
        <w:rPr>
          <w:sz w:val="20"/>
          <w:szCs w:val="20"/>
        </w:rPr>
        <w:t>• If not, how absolute is this? Should there be a floor?</w:t>
      </w:r>
    </w:p>
    <w:p w14:paraId="45FB5469" w14:textId="77777777" w:rsidR="008E2BA8" w:rsidRPr="008E2BA8" w:rsidRDefault="008E2BA8" w:rsidP="008E2BA8">
      <w:pPr>
        <w:autoSpaceDE w:val="0"/>
        <w:autoSpaceDN w:val="0"/>
        <w:adjustRightInd w:val="0"/>
        <w:ind w:left="720"/>
        <w:rPr>
          <w:sz w:val="20"/>
          <w:szCs w:val="20"/>
        </w:rPr>
      </w:pPr>
    </w:p>
    <w:p w14:paraId="7AEE320E" w14:textId="4E8CBE65" w:rsidR="008E2BA8" w:rsidRPr="008E2BA8" w:rsidRDefault="008E2BA8" w:rsidP="008E2BA8">
      <w:pPr>
        <w:pStyle w:val="ListParagraph"/>
        <w:numPr>
          <w:ilvl w:val="0"/>
          <w:numId w:val="16"/>
        </w:numPr>
        <w:autoSpaceDE w:val="0"/>
        <w:autoSpaceDN w:val="0"/>
        <w:adjustRightInd w:val="0"/>
        <w:rPr>
          <w:b/>
          <w:bCs/>
          <w:sz w:val="20"/>
          <w:szCs w:val="20"/>
        </w:rPr>
      </w:pPr>
      <w:r w:rsidRPr="008E2BA8">
        <w:rPr>
          <w:b/>
          <w:bCs/>
          <w:sz w:val="20"/>
          <w:szCs w:val="20"/>
        </w:rPr>
        <w:t>Goals relating to interest rate mean reversion:</w:t>
      </w:r>
    </w:p>
    <w:p w14:paraId="47C340EB" w14:textId="77777777" w:rsidR="008E2BA8" w:rsidRPr="008E2BA8" w:rsidRDefault="008E2BA8" w:rsidP="008E2BA8">
      <w:pPr>
        <w:autoSpaceDE w:val="0"/>
        <w:autoSpaceDN w:val="0"/>
        <w:adjustRightInd w:val="0"/>
        <w:ind w:left="360"/>
        <w:rPr>
          <w:b/>
          <w:bCs/>
          <w:sz w:val="20"/>
          <w:szCs w:val="20"/>
        </w:rPr>
      </w:pPr>
    </w:p>
    <w:p w14:paraId="5CA64F47" w14:textId="118BD2B8" w:rsidR="008E2BA8" w:rsidRPr="008E2BA8" w:rsidRDefault="008E2BA8" w:rsidP="008E2BA8">
      <w:pPr>
        <w:pStyle w:val="ListParagraph"/>
        <w:numPr>
          <w:ilvl w:val="0"/>
          <w:numId w:val="18"/>
        </w:numPr>
        <w:autoSpaceDE w:val="0"/>
        <w:autoSpaceDN w:val="0"/>
        <w:adjustRightInd w:val="0"/>
        <w:ind w:left="1080"/>
        <w:rPr>
          <w:sz w:val="20"/>
          <w:szCs w:val="20"/>
        </w:rPr>
      </w:pPr>
      <w:r w:rsidRPr="008E2BA8">
        <w:rPr>
          <w:sz w:val="20"/>
          <w:szCs w:val="20"/>
        </w:rPr>
        <w:t>The model should be capable of producing a reasonable range of results for very</w:t>
      </w:r>
      <w:r>
        <w:rPr>
          <w:sz w:val="20"/>
          <w:szCs w:val="20"/>
        </w:rPr>
        <w:t xml:space="preserve"> </w:t>
      </w:r>
      <w:r w:rsidRPr="008E2BA8">
        <w:rPr>
          <w:sz w:val="20"/>
          <w:szCs w:val="20"/>
        </w:rPr>
        <w:t>long simulations.</w:t>
      </w:r>
    </w:p>
    <w:p w14:paraId="6B35F993" w14:textId="1CFC9822" w:rsidR="008E2BA8" w:rsidRDefault="008E2BA8" w:rsidP="008E2BA8">
      <w:pPr>
        <w:pStyle w:val="ListParagraph"/>
        <w:numPr>
          <w:ilvl w:val="0"/>
          <w:numId w:val="18"/>
        </w:numPr>
        <w:autoSpaceDE w:val="0"/>
        <w:autoSpaceDN w:val="0"/>
        <w:adjustRightInd w:val="0"/>
        <w:ind w:left="1080"/>
        <w:rPr>
          <w:sz w:val="20"/>
          <w:szCs w:val="20"/>
        </w:rPr>
      </w:pPr>
      <w:r w:rsidRPr="008E2BA8">
        <w:rPr>
          <w:sz w:val="20"/>
          <w:szCs w:val="20"/>
        </w:rPr>
        <w:t>The ESG should be capable of producing low interest rates for an extended</w:t>
      </w:r>
      <w:r>
        <w:rPr>
          <w:sz w:val="20"/>
          <w:szCs w:val="20"/>
        </w:rPr>
        <w:t xml:space="preserve"> </w:t>
      </w:r>
      <w:r w:rsidRPr="008E2BA8">
        <w:rPr>
          <w:sz w:val="20"/>
          <w:szCs w:val="20"/>
        </w:rPr>
        <w:t>period of time</w:t>
      </w:r>
      <w:r w:rsidR="00EC5C62">
        <w:rPr>
          <w:sz w:val="20"/>
          <w:szCs w:val="20"/>
        </w:rPr>
        <w:t>.</w:t>
      </w:r>
    </w:p>
    <w:p w14:paraId="6E02038E" w14:textId="5DC9CB39" w:rsidR="00B74F38" w:rsidRDefault="00B74F38" w:rsidP="00B74F38">
      <w:pPr>
        <w:autoSpaceDE w:val="0"/>
        <w:autoSpaceDN w:val="0"/>
        <w:adjustRightInd w:val="0"/>
        <w:rPr>
          <w:sz w:val="20"/>
          <w:szCs w:val="20"/>
        </w:rPr>
      </w:pPr>
    </w:p>
    <w:p w14:paraId="21863408" w14:textId="38F20170" w:rsidR="00B74F38" w:rsidRDefault="00F27A1A" w:rsidP="00B74F38">
      <w:pPr>
        <w:autoSpaceDE w:val="0"/>
        <w:autoSpaceDN w:val="0"/>
        <w:adjustRightInd w:val="0"/>
        <w:ind w:firstLine="360"/>
        <w:rPr>
          <w:b/>
          <w:bCs/>
          <w:sz w:val="20"/>
          <w:szCs w:val="20"/>
        </w:rPr>
      </w:pPr>
      <w:bookmarkStart w:id="22" w:name="_Hlk58438908"/>
      <w:bookmarkStart w:id="23" w:name="_Hlk58437109"/>
      <w:r w:rsidRPr="00F27A1A">
        <w:rPr>
          <w:b/>
          <w:bCs/>
          <w:sz w:val="20"/>
          <w:szCs w:val="20"/>
          <w:u w:val="single"/>
        </w:rPr>
        <w:t xml:space="preserve">Task Force </w:t>
      </w:r>
      <w:r w:rsidR="00B74F38" w:rsidRPr="00F27A1A">
        <w:rPr>
          <w:b/>
          <w:bCs/>
          <w:sz w:val="20"/>
          <w:szCs w:val="20"/>
          <w:u w:val="single"/>
        </w:rPr>
        <w:t>Decision</w:t>
      </w:r>
      <w:r w:rsidRPr="00F27A1A">
        <w:rPr>
          <w:b/>
          <w:bCs/>
          <w:sz w:val="20"/>
          <w:szCs w:val="20"/>
          <w:u w:val="single"/>
        </w:rPr>
        <w:t>s</w:t>
      </w:r>
      <w:bookmarkEnd w:id="22"/>
      <w:r w:rsidR="00B74F38" w:rsidRPr="00B74F38">
        <w:rPr>
          <w:b/>
          <w:bCs/>
          <w:sz w:val="20"/>
          <w:szCs w:val="20"/>
        </w:rPr>
        <w:t>:</w:t>
      </w:r>
      <w:bookmarkEnd w:id="23"/>
    </w:p>
    <w:p w14:paraId="4C886A6A" w14:textId="6C2E49A4" w:rsidR="00F27A1A" w:rsidRPr="00F27A1A" w:rsidRDefault="00F27A1A" w:rsidP="00731A53">
      <w:pPr>
        <w:autoSpaceDE w:val="0"/>
        <w:autoSpaceDN w:val="0"/>
        <w:adjustRightInd w:val="0"/>
        <w:ind w:left="864" w:hanging="144"/>
        <w:rPr>
          <w:sz w:val="20"/>
          <w:szCs w:val="20"/>
        </w:rPr>
      </w:pPr>
      <w:r w:rsidRPr="00F27A1A">
        <w:rPr>
          <w:sz w:val="20"/>
          <w:szCs w:val="20"/>
        </w:rPr>
        <w:t>• What is the mean reversion target, and what methodology will be used to</w:t>
      </w:r>
      <w:r w:rsidR="00731A53">
        <w:rPr>
          <w:sz w:val="20"/>
          <w:szCs w:val="20"/>
        </w:rPr>
        <w:t xml:space="preserve"> </w:t>
      </w:r>
      <w:r w:rsidRPr="00F27A1A">
        <w:rPr>
          <w:sz w:val="20"/>
          <w:szCs w:val="20"/>
        </w:rPr>
        <w:t xml:space="preserve">determine it? </w:t>
      </w:r>
    </w:p>
    <w:p w14:paraId="28673189" w14:textId="77777777" w:rsidR="00F27A1A" w:rsidRPr="00F27A1A" w:rsidRDefault="00F27A1A" w:rsidP="00731A53">
      <w:pPr>
        <w:autoSpaceDE w:val="0"/>
        <w:autoSpaceDN w:val="0"/>
        <w:adjustRightInd w:val="0"/>
        <w:ind w:left="360" w:firstLine="360"/>
        <w:rPr>
          <w:sz w:val="20"/>
          <w:szCs w:val="20"/>
        </w:rPr>
      </w:pPr>
      <w:r w:rsidRPr="00F27A1A">
        <w:rPr>
          <w:sz w:val="20"/>
          <w:szCs w:val="20"/>
        </w:rPr>
        <w:t>• What mean reversion speed is desired?</w:t>
      </w:r>
    </w:p>
    <w:p w14:paraId="19E4241F" w14:textId="77777777" w:rsidR="00F27A1A" w:rsidRPr="00F27A1A" w:rsidRDefault="00F27A1A" w:rsidP="00731A53">
      <w:pPr>
        <w:autoSpaceDE w:val="0"/>
        <w:autoSpaceDN w:val="0"/>
        <w:adjustRightInd w:val="0"/>
        <w:ind w:left="360" w:firstLine="360"/>
        <w:rPr>
          <w:sz w:val="20"/>
          <w:szCs w:val="20"/>
        </w:rPr>
      </w:pPr>
      <w:bookmarkStart w:id="24" w:name="_Hlk58438898"/>
      <w:r w:rsidRPr="00F27A1A">
        <w:rPr>
          <w:sz w:val="20"/>
          <w:szCs w:val="20"/>
        </w:rPr>
        <w:t>• How many low for long scenarios are desired?</w:t>
      </w:r>
    </w:p>
    <w:bookmarkEnd w:id="24"/>
    <w:p w14:paraId="5BE83E32" w14:textId="381DB2B8" w:rsidR="00F27A1A" w:rsidRPr="00F27A1A" w:rsidRDefault="00F27A1A" w:rsidP="00731A53">
      <w:pPr>
        <w:autoSpaceDE w:val="0"/>
        <w:autoSpaceDN w:val="0"/>
        <w:adjustRightInd w:val="0"/>
        <w:ind w:left="1584" w:hanging="864"/>
        <w:rPr>
          <w:sz w:val="20"/>
          <w:szCs w:val="20"/>
        </w:rPr>
      </w:pPr>
      <w:r w:rsidRPr="00F27A1A">
        <w:rPr>
          <w:sz w:val="20"/>
          <w:szCs w:val="20"/>
        </w:rPr>
        <w:t>• What sensitivities should be tested prior to field testing, and how should they be</w:t>
      </w:r>
      <w:r w:rsidR="00731A53">
        <w:rPr>
          <w:sz w:val="20"/>
          <w:szCs w:val="20"/>
        </w:rPr>
        <w:t xml:space="preserve"> </w:t>
      </w:r>
      <w:r w:rsidRPr="00F27A1A">
        <w:rPr>
          <w:sz w:val="20"/>
          <w:szCs w:val="20"/>
        </w:rPr>
        <w:t>determined?</w:t>
      </w:r>
    </w:p>
    <w:p w14:paraId="0E9E88A5" w14:textId="313E715A" w:rsidR="00B74F38" w:rsidRDefault="00B74F38" w:rsidP="00B74F38">
      <w:pPr>
        <w:autoSpaceDE w:val="0"/>
        <w:autoSpaceDN w:val="0"/>
        <w:adjustRightInd w:val="0"/>
        <w:rPr>
          <w:sz w:val="20"/>
          <w:szCs w:val="20"/>
        </w:rPr>
      </w:pPr>
    </w:p>
    <w:p w14:paraId="10B47C75" w14:textId="0AE5CFA2" w:rsidR="008E2BA8" w:rsidRPr="00EF359F" w:rsidRDefault="008E2BA8" w:rsidP="00EF359F">
      <w:pPr>
        <w:pStyle w:val="ListParagraph"/>
        <w:numPr>
          <w:ilvl w:val="0"/>
          <w:numId w:val="16"/>
        </w:numPr>
        <w:autoSpaceDE w:val="0"/>
        <w:autoSpaceDN w:val="0"/>
        <w:adjustRightInd w:val="0"/>
        <w:rPr>
          <w:b/>
          <w:bCs/>
          <w:sz w:val="20"/>
          <w:szCs w:val="20"/>
        </w:rPr>
      </w:pPr>
      <w:r w:rsidRPr="00EF359F">
        <w:rPr>
          <w:b/>
          <w:bCs/>
          <w:sz w:val="20"/>
          <w:szCs w:val="20"/>
        </w:rPr>
        <w:t>Goals relating to interest rate volatility:</w:t>
      </w:r>
    </w:p>
    <w:p w14:paraId="38D686B3" w14:textId="77777777" w:rsidR="008E2BA8" w:rsidRPr="008E2BA8" w:rsidRDefault="008E2BA8" w:rsidP="008E2BA8">
      <w:pPr>
        <w:autoSpaceDE w:val="0"/>
        <w:autoSpaceDN w:val="0"/>
        <w:adjustRightInd w:val="0"/>
        <w:ind w:left="360"/>
        <w:rPr>
          <w:b/>
          <w:bCs/>
          <w:sz w:val="20"/>
          <w:szCs w:val="20"/>
        </w:rPr>
      </w:pPr>
    </w:p>
    <w:p w14:paraId="55A3DDA9" w14:textId="0F3A816D" w:rsidR="008E2BA8" w:rsidRDefault="00EF359F" w:rsidP="00EF359F">
      <w:pPr>
        <w:autoSpaceDE w:val="0"/>
        <w:autoSpaceDN w:val="0"/>
        <w:adjustRightInd w:val="0"/>
        <w:ind w:left="1080" w:hanging="360"/>
        <w:rPr>
          <w:sz w:val="20"/>
          <w:szCs w:val="20"/>
        </w:rPr>
      </w:pPr>
      <w:r>
        <w:rPr>
          <w:sz w:val="20"/>
          <w:szCs w:val="20"/>
        </w:rPr>
        <w:t>a</w:t>
      </w:r>
      <w:r w:rsidR="008E2BA8" w:rsidRPr="008E2BA8">
        <w:rPr>
          <w:sz w:val="20"/>
          <w:szCs w:val="20"/>
        </w:rPr>
        <w:t xml:space="preserve">. </w:t>
      </w:r>
      <w:r>
        <w:rPr>
          <w:sz w:val="20"/>
          <w:szCs w:val="20"/>
        </w:rPr>
        <w:tab/>
      </w:r>
      <w:r w:rsidR="008E2BA8" w:rsidRPr="008E2BA8">
        <w:rPr>
          <w:sz w:val="20"/>
          <w:szCs w:val="20"/>
        </w:rPr>
        <w:t>The model should produce interest rate levels that fluctuate significantly over long</w:t>
      </w:r>
      <w:r>
        <w:rPr>
          <w:sz w:val="20"/>
          <w:szCs w:val="20"/>
        </w:rPr>
        <w:t xml:space="preserve"> </w:t>
      </w:r>
      <w:r w:rsidR="008E2BA8" w:rsidRPr="008E2BA8">
        <w:rPr>
          <w:sz w:val="20"/>
          <w:szCs w:val="20"/>
        </w:rPr>
        <w:t>periods.</w:t>
      </w:r>
    </w:p>
    <w:p w14:paraId="5283F31C" w14:textId="6C6CC712" w:rsidR="00B74F38" w:rsidRDefault="00B74F38" w:rsidP="00B74F38">
      <w:pPr>
        <w:autoSpaceDE w:val="0"/>
        <w:autoSpaceDN w:val="0"/>
        <w:adjustRightInd w:val="0"/>
        <w:rPr>
          <w:sz w:val="20"/>
          <w:szCs w:val="20"/>
        </w:rPr>
      </w:pPr>
    </w:p>
    <w:p w14:paraId="286E77BB" w14:textId="1BAC113F" w:rsidR="00A67511" w:rsidRDefault="00A67511" w:rsidP="00A67511">
      <w:pPr>
        <w:ind w:left="360"/>
        <w:contextualSpacing/>
        <w:jc w:val="both"/>
        <w:rPr>
          <w:sz w:val="20"/>
          <w:szCs w:val="20"/>
        </w:rPr>
      </w:pPr>
      <w:r w:rsidRPr="00F27A1A">
        <w:rPr>
          <w:b/>
          <w:bCs/>
          <w:sz w:val="20"/>
          <w:szCs w:val="20"/>
          <w:u w:val="single"/>
        </w:rPr>
        <w:t>Task Force Decision</w:t>
      </w:r>
      <w:r w:rsidRPr="00731A53">
        <w:rPr>
          <w:b/>
          <w:bCs/>
          <w:sz w:val="20"/>
          <w:szCs w:val="20"/>
        </w:rPr>
        <w:t>:</w:t>
      </w:r>
      <w:r w:rsidRPr="00731A53">
        <w:rPr>
          <w:sz w:val="20"/>
          <w:szCs w:val="20"/>
        </w:rPr>
        <w:t xml:space="preserve"> </w:t>
      </w:r>
      <w:r>
        <w:rPr>
          <w:sz w:val="20"/>
          <w:szCs w:val="20"/>
        </w:rPr>
        <w:t>No decision needed.</w:t>
      </w:r>
    </w:p>
    <w:p w14:paraId="025BC450" w14:textId="77777777" w:rsidR="00B614A1" w:rsidRPr="008E2BA8" w:rsidRDefault="00B614A1" w:rsidP="00B614A1">
      <w:pPr>
        <w:autoSpaceDE w:val="0"/>
        <w:autoSpaceDN w:val="0"/>
        <w:adjustRightInd w:val="0"/>
        <w:ind w:firstLine="360"/>
        <w:rPr>
          <w:sz w:val="20"/>
          <w:szCs w:val="20"/>
        </w:rPr>
      </w:pPr>
    </w:p>
    <w:p w14:paraId="0A7B8C1E" w14:textId="14FCF1EC" w:rsidR="008E2BA8" w:rsidRPr="00EF359F" w:rsidRDefault="008E2BA8" w:rsidP="00EF359F">
      <w:pPr>
        <w:pStyle w:val="ListParagraph"/>
        <w:numPr>
          <w:ilvl w:val="0"/>
          <w:numId w:val="16"/>
        </w:numPr>
        <w:autoSpaceDE w:val="0"/>
        <w:autoSpaceDN w:val="0"/>
        <w:adjustRightInd w:val="0"/>
        <w:rPr>
          <w:b/>
          <w:bCs/>
          <w:sz w:val="20"/>
          <w:szCs w:val="20"/>
        </w:rPr>
      </w:pPr>
      <w:r w:rsidRPr="00EF359F">
        <w:rPr>
          <w:b/>
          <w:bCs/>
          <w:sz w:val="20"/>
          <w:szCs w:val="20"/>
        </w:rPr>
        <w:t>Other goals:</w:t>
      </w:r>
    </w:p>
    <w:p w14:paraId="16D8C07C" w14:textId="77777777" w:rsidR="008E2BA8" w:rsidRPr="008E2BA8" w:rsidRDefault="008E2BA8" w:rsidP="008E2BA8">
      <w:pPr>
        <w:autoSpaceDE w:val="0"/>
        <w:autoSpaceDN w:val="0"/>
        <w:adjustRightInd w:val="0"/>
        <w:ind w:left="720"/>
        <w:rPr>
          <w:b/>
          <w:bCs/>
          <w:sz w:val="20"/>
          <w:szCs w:val="20"/>
        </w:rPr>
      </w:pPr>
    </w:p>
    <w:p w14:paraId="40BB07B5" w14:textId="27A35057" w:rsidR="008E2BA8" w:rsidRPr="00EF359F" w:rsidRDefault="008E2BA8" w:rsidP="00EF359F">
      <w:pPr>
        <w:pStyle w:val="ListParagraph"/>
        <w:numPr>
          <w:ilvl w:val="0"/>
          <w:numId w:val="19"/>
        </w:numPr>
        <w:autoSpaceDE w:val="0"/>
        <w:autoSpaceDN w:val="0"/>
        <w:adjustRightInd w:val="0"/>
        <w:rPr>
          <w:sz w:val="20"/>
          <w:szCs w:val="20"/>
        </w:rPr>
      </w:pPr>
      <w:r w:rsidRPr="00EF359F">
        <w:rPr>
          <w:sz w:val="20"/>
          <w:szCs w:val="20"/>
        </w:rPr>
        <w:t>The interest rate generator should be arbitrage</w:t>
      </w:r>
      <w:r w:rsidR="0012258C">
        <w:rPr>
          <w:sz w:val="20"/>
          <w:szCs w:val="20"/>
        </w:rPr>
        <w:t>-</w:t>
      </w:r>
      <w:r w:rsidRPr="00EF359F">
        <w:rPr>
          <w:sz w:val="20"/>
          <w:szCs w:val="20"/>
        </w:rPr>
        <w:t>free.</w:t>
      </w:r>
    </w:p>
    <w:p w14:paraId="1E68C970" w14:textId="7E3F455B" w:rsidR="008E2BA8" w:rsidRDefault="008E2BA8" w:rsidP="00EF359F">
      <w:pPr>
        <w:pStyle w:val="ListParagraph"/>
        <w:numPr>
          <w:ilvl w:val="0"/>
          <w:numId w:val="19"/>
        </w:numPr>
        <w:contextualSpacing/>
        <w:jc w:val="both"/>
        <w:rPr>
          <w:sz w:val="20"/>
          <w:szCs w:val="20"/>
        </w:rPr>
      </w:pPr>
      <w:r w:rsidRPr="00EF359F">
        <w:rPr>
          <w:sz w:val="20"/>
          <w:szCs w:val="20"/>
        </w:rPr>
        <w:t>The ESG should be calibrated using an appropriate historical period.</w:t>
      </w:r>
    </w:p>
    <w:p w14:paraId="5C549D2E" w14:textId="59DD9E55" w:rsidR="00B74F38" w:rsidRDefault="00B74F38" w:rsidP="00B614A1">
      <w:pPr>
        <w:contextualSpacing/>
        <w:jc w:val="both"/>
        <w:rPr>
          <w:sz w:val="20"/>
          <w:szCs w:val="20"/>
        </w:rPr>
      </w:pPr>
    </w:p>
    <w:p w14:paraId="2D9FD50C" w14:textId="75206B03" w:rsidR="00731A53" w:rsidRDefault="00731A53" w:rsidP="00731A53">
      <w:pPr>
        <w:ind w:left="360"/>
        <w:contextualSpacing/>
        <w:jc w:val="both"/>
        <w:rPr>
          <w:sz w:val="20"/>
          <w:szCs w:val="20"/>
        </w:rPr>
      </w:pPr>
      <w:r w:rsidRPr="00F27A1A">
        <w:rPr>
          <w:b/>
          <w:bCs/>
          <w:sz w:val="20"/>
          <w:szCs w:val="20"/>
          <w:u w:val="single"/>
        </w:rPr>
        <w:t>Task Force Decision</w:t>
      </w:r>
      <w:r w:rsidRPr="00731A53">
        <w:rPr>
          <w:b/>
          <w:bCs/>
          <w:sz w:val="20"/>
          <w:szCs w:val="20"/>
        </w:rPr>
        <w:t>:</w:t>
      </w:r>
      <w:r w:rsidRPr="00731A53">
        <w:rPr>
          <w:sz w:val="20"/>
          <w:szCs w:val="20"/>
        </w:rPr>
        <w:t xml:space="preserve"> </w:t>
      </w:r>
    </w:p>
    <w:p w14:paraId="3ECA9517" w14:textId="286ADD2A" w:rsidR="00731A53" w:rsidRPr="00B614A1" w:rsidRDefault="00731A53" w:rsidP="00731A53">
      <w:pPr>
        <w:ind w:left="864" w:hanging="144"/>
        <w:contextualSpacing/>
        <w:jc w:val="both"/>
        <w:rPr>
          <w:sz w:val="20"/>
          <w:szCs w:val="20"/>
        </w:rPr>
      </w:pPr>
      <w:r w:rsidRPr="00731A53">
        <w:rPr>
          <w:sz w:val="20"/>
          <w:szCs w:val="20"/>
        </w:rPr>
        <w:t>• The GEMS model is arbitrage</w:t>
      </w:r>
      <w:r w:rsidR="0012258C">
        <w:rPr>
          <w:sz w:val="20"/>
          <w:szCs w:val="20"/>
        </w:rPr>
        <w:t>-</w:t>
      </w:r>
      <w:r w:rsidRPr="00731A53">
        <w:rPr>
          <w:sz w:val="20"/>
          <w:szCs w:val="20"/>
        </w:rPr>
        <w:t>free.</w:t>
      </w:r>
      <w:r>
        <w:rPr>
          <w:sz w:val="20"/>
          <w:szCs w:val="20"/>
        </w:rPr>
        <w:t xml:space="preserve"> </w:t>
      </w:r>
      <w:r w:rsidRPr="00731A53">
        <w:rPr>
          <w:sz w:val="20"/>
          <w:szCs w:val="20"/>
        </w:rPr>
        <w:t>However, if a floor is introduced, it will no longer be arbitrage</w:t>
      </w:r>
      <w:r w:rsidR="0012258C">
        <w:rPr>
          <w:sz w:val="20"/>
          <w:szCs w:val="20"/>
        </w:rPr>
        <w:t>-</w:t>
      </w:r>
      <w:r w:rsidRPr="00731A53">
        <w:rPr>
          <w:sz w:val="20"/>
          <w:szCs w:val="20"/>
        </w:rPr>
        <w:t>free.</w:t>
      </w:r>
    </w:p>
    <w:p w14:paraId="7FCA1A7D" w14:textId="07673A81" w:rsidR="00BA191F" w:rsidRDefault="00BA191F" w:rsidP="006B33D4">
      <w:pPr>
        <w:contextualSpacing/>
        <w:jc w:val="both"/>
        <w:rPr>
          <w:sz w:val="20"/>
          <w:szCs w:val="20"/>
        </w:rPr>
      </w:pPr>
    </w:p>
    <w:p w14:paraId="1E3C1B8A" w14:textId="267695A9" w:rsidR="00BA191F" w:rsidRPr="008F6EE4" w:rsidRDefault="00731A53" w:rsidP="00BA191F">
      <w:pPr>
        <w:contextualSpacing/>
        <w:jc w:val="both"/>
        <w:rPr>
          <w:sz w:val="20"/>
          <w:szCs w:val="20"/>
        </w:rPr>
      </w:pPr>
      <w:r>
        <w:rPr>
          <w:sz w:val="20"/>
          <w:szCs w:val="20"/>
        </w:rPr>
        <w:t>T</w:t>
      </w:r>
      <w:r w:rsidR="00BA191F">
        <w:rPr>
          <w:sz w:val="20"/>
          <w:szCs w:val="20"/>
        </w:rPr>
        <w:t>he audio of the timeline discussion and the overview of the GEMS Treasury Model will be posted on the Related Documents tab of the Task Force page.</w:t>
      </w:r>
    </w:p>
    <w:p w14:paraId="5A258914" w14:textId="77777777" w:rsidR="005306CB" w:rsidRPr="00504EAC" w:rsidRDefault="005306CB" w:rsidP="004F760C">
      <w:pPr>
        <w:pStyle w:val="ListParagraph"/>
        <w:numPr>
          <w:ilvl w:val="0"/>
          <w:numId w:val="1"/>
        </w:numPr>
        <w:contextualSpacing/>
        <w:jc w:val="both"/>
        <w:rPr>
          <w:vanish/>
          <w:sz w:val="20"/>
          <w:szCs w:val="20"/>
          <w:u w:val="single"/>
        </w:rPr>
      </w:pPr>
    </w:p>
    <w:bookmarkEnd w:id="21"/>
    <w:p w14:paraId="36A170EC" w14:textId="77777777" w:rsidR="00ED6F4C" w:rsidRPr="00504EAC" w:rsidRDefault="00ED6F4C" w:rsidP="00B154AB">
      <w:pPr>
        <w:pStyle w:val="ListParagraph"/>
        <w:numPr>
          <w:ilvl w:val="0"/>
          <w:numId w:val="2"/>
        </w:numPr>
        <w:ind w:left="360"/>
        <w:contextualSpacing/>
        <w:jc w:val="both"/>
        <w:rPr>
          <w:vanish/>
          <w:sz w:val="20"/>
          <w:szCs w:val="20"/>
          <w:u w:val="single"/>
        </w:rPr>
      </w:pPr>
    </w:p>
    <w:p w14:paraId="45002994" w14:textId="77777777" w:rsidR="00ED6F4C" w:rsidRPr="00504EAC" w:rsidRDefault="00ED6F4C" w:rsidP="00B154AB">
      <w:pPr>
        <w:pStyle w:val="ListParagraph"/>
        <w:numPr>
          <w:ilvl w:val="0"/>
          <w:numId w:val="2"/>
        </w:numPr>
        <w:ind w:left="360"/>
        <w:contextualSpacing/>
        <w:jc w:val="both"/>
        <w:rPr>
          <w:vanish/>
          <w:sz w:val="20"/>
          <w:szCs w:val="20"/>
          <w:u w:val="single"/>
        </w:rPr>
      </w:pPr>
    </w:p>
    <w:p w14:paraId="0D1BBEAC" w14:textId="77777777" w:rsidR="00ED6F4C" w:rsidRPr="00504EAC" w:rsidRDefault="00ED6F4C" w:rsidP="00B154AB">
      <w:pPr>
        <w:pStyle w:val="ListParagraph"/>
        <w:numPr>
          <w:ilvl w:val="0"/>
          <w:numId w:val="2"/>
        </w:numPr>
        <w:ind w:left="360"/>
        <w:contextualSpacing/>
        <w:jc w:val="both"/>
        <w:rPr>
          <w:vanish/>
          <w:sz w:val="20"/>
          <w:szCs w:val="20"/>
          <w:u w:val="single"/>
        </w:rPr>
      </w:pPr>
    </w:p>
    <w:p w14:paraId="6912FBB1" w14:textId="3B3942DB" w:rsidR="00EF0EC2" w:rsidRPr="00504EAC" w:rsidRDefault="00EF0EC2" w:rsidP="00B154AB">
      <w:pPr>
        <w:ind w:left="360" w:hanging="360"/>
        <w:contextualSpacing/>
        <w:jc w:val="both"/>
        <w:rPr>
          <w:sz w:val="20"/>
          <w:szCs w:val="20"/>
        </w:rPr>
      </w:pPr>
    </w:p>
    <w:p w14:paraId="7FBA94DC" w14:textId="3043DAE5" w:rsidR="00B23468" w:rsidRDefault="000C331C" w:rsidP="00B154AB">
      <w:pPr>
        <w:ind w:left="360" w:hanging="360"/>
        <w:contextualSpacing/>
        <w:jc w:val="both"/>
        <w:rPr>
          <w:sz w:val="20"/>
          <w:szCs w:val="20"/>
        </w:rPr>
      </w:pPr>
      <w:r w:rsidRPr="00504EAC">
        <w:rPr>
          <w:sz w:val="20"/>
          <w:szCs w:val="20"/>
        </w:rPr>
        <w:t>H</w:t>
      </w:r>
      <w:r w:rsidR="00F67280" w:rsidRPr="00504EAC">
        <w:rPr>
          <w:sz w:val="20"/>
          <w:szCs w:val="20"/>
        </w:rPr>
        <w:t>aving no further business, the Life Actuarial (A) Task Force adjourned.</w:t>
      </w:r>
    </w:p>
    <w:p w14:paraId="363147C0" w14:textId="77777777" w:rsidR="00EF0EC2" w:rsidRPr="00504EAC" w:rsidRDefault="00EF0EC2" w:rsidP="00B154AB">
      <w:pPr>
        <w:ind w:left="360" w:hanging="360"/>
        <w:contextualSpacing/>
        <w:jc w:val="both"/>
        <w:rPr>
          <w:sz w:val="20"/>
          <w:szCs w:val="20"/>
        </w:rPr>
      </w:pPr>
    </w:p>
    <w:p w14:paraId="33EDC079" w14:textId="2ACC57C2" w:rsidR="00440A14" w:rsidRPr="00504EAC" w:rsidRDefault="00DE5BF7" w:rsidP="00B154AB">
      <w:pPr>
        <w:ind w:left="360" w:hanging="360"/>
        <w:contextualSpacing/>
        <w:jc w:val="both"/>
        <w:rPr>
          <w:sz w:val="16"/>
          <w:szCs w:val="20"/>
        </w:rPr>
      </w:pPr>
      <w:r w:rsidRPr="00F55A2A">
        <w:rPr>
          <w:sz w:val="16"/>
          <w:szCs w:val="20"/>
        </w:rPr>
        <w:fldChar w:fldCharType="begin"/>
      </w:r>
      <w:r w:rsidRPr="00F55A2A">
        <w:rPr>
          <w:sz w:val="16"/>
          <w:szCs w:val="20"/>
        </w:rPr>
        <w:instrText xml:space="preserve"> FILENAME  \* FirstCap \p  \* MERGEFORMAT </w:instrText>
      </w:r>
      <w:r w:rsidRPr="00F55A2A">
        <w:rPr>
          <w:sz w:val="16"/>
          <w:szCs w:val="20"/>
        </w:rPr>
        <w:fldChar w:fldCharType="separate"/>
      </w:r>
      <w:r w:rsidR="00EF359F" w:rsidRPr="00F55A2A">
        <w:rPr>
          <w:noProof/>
          <w:sz w:val="16"/>
          <w:szCs w:val="20"/>
        </w:rPr>
        <w:t>W:\National Meetings\2020\Fall\TF\LA\National Meeting\LATF Fall 2020 Minutes draft.docx</w:t>
      </w:r>
      <w:r w:rsidRPr="00F55A2A">
        <w:rPr>
          <w:sz w:val="16"/>
          <w:szCs w:val="20"/>
        </w:rPr>
        <w:fldChar w:fldCharType="end"/>
      </w:r>
    </w:p>
    <w:sectPr w:rsidR="00440A14" w:rsidRPr="00504EAC" w:rsidSect="00AB1857">
      <w:headerReference w:type="default" r:id="rId8"/>
      <w:footerReference w:type="default" r:id="rId9"/>
      <w:headerReference w:type="first" r:id="rId10"/>
      <w:footerReference w:type="first" r:id="rId11"/>
      <w:pgSz w:w="12240" w:h="15840" w:code="1"/>
      <w:pgMar w:top="1080" w:right="1080" w:bottom="108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789B" w14:textId="77777777" w:rsidR="00B976E9" w:rsidRDefault="00B976E9">
      <w:r>
        <w:separator/>
      </w:r>
    </w:p>
  </w:endnote>
  <w:endnote w:type="continuationSeparator" w:id="0">
    <w:p w14:paraId="3F3D692D" w14:textId="77777777" w:rsidR="00B976E9" w:rsidRDefault="00B9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D1BF" w14:textId="17B6C29E" w:rsidR="00E97F0F" w:rsidRDefault="00E97F0F" w:rsidP="00AB1857">
    <w:pPr>
      <w:pStyle w:val="Footer"/>
      <w:tabs>
        <w:tab w:val="clear" w:pos="4320"/>
        <w:tab w:val="center" w:pos="5040"/>
      </w:tabs>
    </w:pPr>
    <w:r>
      <w:t>© 2020 National Association of Insurance Commissioners</w:t>
    </w:r>
    <w:r>
      <w:tab/>
    </w:r>
    <w:r>
      <w:fldChar w:fldCharType="begin"/>
    </w:r>
    <w:r>
      <w:instrText xml:space="preserve"> PAGE   \* MERGEFORMAT </w:instrText>
    </w:r>
    <w:r>
      <w:fldChar w:fldCharType="separate"/>
    </w:r>
    <w:r w:rsidR="00153F85">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ACE4" w14:textId="6F83024D" w:rsidR="00E97F0F" w:rsidRPr="00A8452C" w:rsidRDefault="00E97F0F" w:rsidP="009C70A6">
    <w:pPr>
      <w:pStyle w:val="Footer"/>
      <w:tabs>
        <w:tab w:val="clear" w:pos="4320"/>
        <w:tab w:val="center" w:pos="5040"/>
      </w:tabs>
    </w:pPr>
    <w:r>
      <w:t>© 2020</w:t>
    </w:r>
    <w:r w:rsidRPr="00A8452C">
      <w:t xml:space="preserve"> National Association of Insurance Commissioners</w:t>
    </w:r>
    <w:r>
      <w:tab/>
    </w:r>
    <w:r>
      <w:rPr>
        <w:rStyle w:val="PageNumber"/>
      </w:rPr>
      <w:fldChar w:fldCharType="begin"/>
    </w:r>
    <w:r>
      <w:rPr>
        <w:rStyle w:val="PageNumber"/>
      </w:rPr>
      <w:instrText xml:space="preserve"> PAGE </w:instrText>
    </w:r>
    <w:r>
      <w:rPr>
        <w:rStyle w:val="PageNumber"/>
      </w:rPr>
      <w:fldChar w:fldCharType="separate"/>
    </w:r>
    <w:r w:rsidR="00153F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02F8" w14:textId="77777777" w:rsidR="00B976E9" w:rsidRDefault="00B976E9">
      <w:r>
        <w:separator/>
      </w:r>
    </w:p>
  </w:footnote>
  <w:footnote w:type="continuationSeparator" w:id="0">
    <w:p w14:paraId="7AAC1366" w14:textId="77777777" w:rsidR="00B976E9" w:rsidRDefault="00B9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E06D" w14:textId="081F4455" w:rsidR="00E97F0F" w:rsidRDefault="00E97F0F" w:rsidP="00576922">
    <w:pPr>
      <w:tabs>
        <w:tab w:val="center" w:pos="4320"/>
        <w:tab w:val="right" w:pos="8640"/>
      </w:tabs>
      <w:jc w:val="center"/>
      <w:rPr>
        <w:b/>
        <w:szCs w:val="20"/>
      </w:rPr>
    </w:pPr>
    <w:r w:rsidRPr="009137E0">
      <w:rPr>
        <w:b/>
        <w:szCs w:val="20"/>
      </w:rPr>
      <w:t>Draft Pending Adoption</w:t>
    </w:r>
  </w:p>
  <w:p w14:paraId="328D21A9" w14:textId="77777777" w:rsidR="00E97F0F" w:rsidRPr="00207AA0" w:rsidRDefault="00E97F0F" w:rsidP="00576922">
    <w:pPr>
      <w:tabs>
        <w:tab w:val="center" w:pos="4320"/>
        <w:tab w:val="right" w:pos="8640"/>
      </w:tabs>
      <w:jc w:val="center"/>
      <w:rPr>
        <w:sz w:val="2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A963" w14:textId="0A9FC130" w:rsidR="00E97F0F" w:rsidRDefault="00E97F0F" w:rsidP="00237D29">
    <w:pPr>
      <w:tabs>
        <w:tab w:val="center" w:pos="4320"/>
        <w:tab w:val="right" w:pos="8640"/>
      </w:tabs>
      <w:jc w:val="center"/>
      <w:rPr>
        <w:b/>
        <w:szCs w:val="20"/>
      </w:rPr>
    </w:pPr>
    <w:r w:rsidRPr="009137E0">
      <w:rPr>
        <w:b/>
        <w:szCs w:val="20"/>
      </w:rPr>
      <w:t>Draft Pending Adoption</w:t>
    </w:r>
  </w:p>
  <w:p w14:paraId="2DC3019D" w14:textId="77777777" w:rsidR="00E97F0F" w:rsidRPr="00207AA0" w:rsidRDefault="00E97F0F" w:rsidP="00237D29">
    <w:pPr>
      <w:tabs>
        <w:tab w:val="center" w:pos="4320"/>
        <w:tab w:val="right" w:pos="8640"/>
      </w:tabs>
      <w:jc w:val="cente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D79"/>
    <w:multiLevelType w:val="hybridMultilevel"/>
    <w:tmpl w:val="044C5AD0"/>
    <w:lvl w:ilvl="0" w:tplc="A44A5C7A">
      <w:start w:val="17"/>
      <w:numFmt w:val="decimal"/>
      <w:lvlText w:val="%1."/>
      <w:lvlJc w:val="left"/>
      <w:pPr>
        <w:ind w:left="360" w:hanging="360"/>
      </w:pPr>
      <w:rPr>
        <w:rFonts w:hint="default"/>
        <w:i w:val="0"/>
        <w:sz w:val="20"/>
        <w:szCs w:val="20"/>
      </w:rPr>
    </w:lvl>
    <w:lvl w:ilvl="1" w:tplc="04090001">
      <w:start w:val="1"/>
      <w:numFmt w:val="bullet"/>
      <w:lvlText w:val=""/>
      <w:lvlJc w:val="left"/>
      <w:pPr>
        <w:ind w:left="-8640" w:hanging="360"/>
      </w:pPr>
      <w:rPr>
        <w:rFonts w:ascii="Symbol" w:hAnsi="Symbol" w:hint="default"/>
      </w:rPr>
    </w:lvl>
    <w:lvl w:ilvl="2" w:tplc="14C29530">
      <w:start w:val="1"/>
      <w:numFmt w:val="lowerLetter"/>
      <w:lvlText w:val="%3)"/>
      <w:lvlJc w:val="left"/>
      <w:pPr>
        <w:ind w:left="-7740" w:hanging="360"/>
      </w:pPr>
      <w:rPr>
        <w:rFonts w:hint="default"/>
      </w:rPr>
    </w:lvl>
    <w:lvl w:ilvl="3" w:tplc="0409000F">
      <w:start w:val="1"/>
      <w:numFmt w:val="decimal"/>
      <w:lvlText w:val="%4."/>
      <w:lvlJc w:val="left"/>
      <w:pPr>
        <w:ind w:left="-720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3600" w:hanging="180"/>
      </w:pPr>
    </w:lvl>
  </w:abstractNum>
  <w:abstractNum w:abstractNumId="1" w15:restartNumberingAfterBreak="0">
    <w:nsid w:val="09327B61"/>
    <w:multiLevelType w:val="hybridMultilevel"/>
    <w:tmpl w:val="76284A3A"/>
    <w:lvl w:ilvl="0" w:tplc="25626726">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11312C56"/>
    <w:multiLevelType w:val="hybridMultilevel"/>
    <w:tmpl w:val="4E741938"/>
    <w:lvl w:ilvl="0" w:tplc="04090015">
      <w:start w:val="1"/>
      <w:numFmt w:val="upperLetter"/>
      <w:lvlText w:val="%1."/>
      <w:lvlJc w:val="left"/>
      <w:pPr>
        <w:ind w:left="720" w:hanging="360"/>
      </w:pPr>
      <w:rPr>
        <w:rFonts w:hint="default"/>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A496A"/>
    <w:multiLevelType w:val="hybridMultilevel"/>
    <w:tmpl w:val="14F673A8"/>
    <w:lvl w:ilvl="0" w:tplc="898EB35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C20"/>
    <w:multiLevelType w:val="hybridMultilevel"/>
    <w:tmpl w:val="6FEC1420"/>
    <w:lvl w:ilvl="0" w:tplc="1986A1D6">
      <w:start w:val="10"/>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8245B"/>
    <w:multiLevelType w:val="hybridMultilevel"/>
    <w:tmpl w:val="DDD6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36F66"/>
    <w:multiLevelType w:val="hybridMultilevel"/>
    <w:tmpl w:val="BFBAE31A"/>
    <w:lvl w:ilvl="0" w:tplc="15ACB4B4">
      <w:start w:val="1"/>
      <w:numFmt w:val="decimal"/>
      <w:lvlText w:val="%1."/>
      <w:lvlJc w:val="left"/>
      <w:pPr>
        <w:ind w:left="720" w:hanging="360"/>
      </w:pPr>
      <w:rPr>
        <w:rFonts w:hint="default"/>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2C3539"/>
    <w:multiLevelType w:val="hybridMultilevel"/>
    <w:tmpl w:val="26644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5220D7"/>
    <w:multiLevelType w:val="hybridMultilevel"/>
    <w:tmpl w:val="26CA893C"/>
    <w:lvl w:ilvl="0" w:tplc="898EB354">
      <w:start w:val="1"/>
      <w:numFmt w:val="decimal"/>
      <w:lvlText w:val="%1."/>
      <w:lvlJc w:val="left"/>
      <w:pPr>
        <w:ind w:left="720" w:hanging="360"/>
      </w:pPr>
      <w:rPr>
        <w:rFonts w:hint="default"/>
      </w:rPr>
    </w:lvl>
    <w:lvl w:ilvl="1" w:tplc="262497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43364"/>
    <w:multiLevelType w:val="hybridMultilevel"/>
    <w:tmpl w:val="566CC424"/>
    <w:lvl w:ilvl="0" w:tplc="1986A1D6">
      <w:start w:val="10"/>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230DD1"/>
    <w:multiLevelType w:val="hybridMultilevel"/>
    <w:tmpl w:val="259C3FAA"/>
    <w:lvl w:ilvl="0" w:tplc="68FAB2F2">
      <w:start w:val="6"/>
      <w:numFmt w:val="decimal"/>
      <w:lvlText w:val="%1."/>
      <w:lvlJc w:val="left"/>
      <w:pPr>
        <w:ind w:left="1044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30201"/>
    <w:multiLevelType w:val="hybridMultilevel"/>
    <w:tmpl w:val="32262C28"/>
    <w:lvl w:ilvl="0" w:tplc="6220C928">
      <w:start w:val="1"/>
      <w:numFmt w:val="lowerLetter"/>
      <w:lvlText w:val="%1."/>
      <w:lvlJc w:val="left"/>
      <w:pPr>
        <w:ind w:left="1080" w:hanging="360"/>
      </w:pPr>
      <w:rPr>
        <w:rFonts w:ascii="Times New Roman" w:hAnsi="Times New Roman" w:hint="default"/>
        <w:b w:val="0"/>
        <w:i w:val="0"/>
        <w:sz w:val="20"/>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628025A2">
      <w:start w:val="1"/>
      <w:numFmt w:val="lowerLetter"/>
      <w:lvlText w:val="%4."/>
      <w:lvlJc w:val="left"/>
      <w:pPr>
        <w:ind w:left="3240" w:hanging="360"/>
      </w:pPr>
      <w:rPr>
        <w:rFonts w:ascii="Times New Roman" w:hAnsi="Times New Roman" w:hint="default"/>
        <w:b w:val="0"/>
        <w:i w:val="0"/>
        <w:sz w:val="2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3D3720"/>
    <w:multiLevelType w:val="hybridMultilevel"/>
    <w:tmpl w:val="8972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C85568"/>
    <w:multiLevelType w:val="hybridMultilevel"/>
    <w:tmpl w:val="9FB679A6"/>
    <w:lvl w:ilvl="0" w:tplc="2AA8C1CE">
      <w:start w:val="20"/>
      <w:numFmt w:val="decimal"/>
      <w:lvlText w:val="%1."/>
      <w:lvlJc w:val="left"/>
      <w:pPr>
        <w:ind w:left="10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A6E5D"/>
    <w:multiLevelType w:val="hybridMultilevel"/>
    <w:tmpl w:val="8E70F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A62631"/>
    <w:multiLevelType w:val="hybridMultilevel"/>
    <w:tmpl w:val="BABC5D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3A0074"/>
    <w:multiLevelType w:val="hybridMultilevel"/>
    <w:tmpl w:val="05C80AD0"/>
    <w:lvl w:ilvl="0" w:tplc="15ACB4B4">
      <w:start w:val="1"/>
      <w:numFmt w:val="decimal"/>
      <w:lvlText w:val="%1."/>
      <w:lvlJc w:val="left"/>
      <w:pPr>
        <w:ind w:left="1044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14C2953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3749F"/>
    <w:multiLevelType w:val="hybridMultilevel"/>
    <w:tmpl w:val="6FEC1420"/>
    <w:lvl w:ilvl="0" w:tplc="1986A1D6">
      <w:start w:val="10"/>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EC1627"/>
    <w:multiLevelType w:val="hybridMultilevel"/>
    <w:tmpl w:val="FF0C0760"/>
    <w:lvl w:ilvl="0" w:tplc="D228DA7A">
      <w:start w:val="18"/>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3600" w:hanging="180"/>
      </w:pPr>
    </w:lvl>
  </w:abstractNum>
  <w:num w:numId="1">
    <w:abstractNumId w:val="16"/>
  </w:num>
  <w:num w:numId="2">
    <w:abstractNumId w:val="13"/>
  </w:num>
  <w:num w:numId="3">
    <w:abstractNumId w:val="10"/>
  </w:num>
  <w:num w:numId="4">
    <w:abstractNumId w:val="4"/>
  </w:num>
  <w:num w:numId="5">
    <w:abstractNumId w:val="9"/>
  </w:num>
  <w:num w:numId="6">
    <w:abstractNumId w:val="0"/>
  </w:num>
  <w:num w:numId="7">
    <w:abstractNumId w:val="18"/>
  </w:num>
  <w:num w:numId="8">
    <w:abstractNumId w:val="11"/>
  </w:num>
  <w:num w:numId="9">
    <w:abstractNumId w:val="5"/>
  </w:num>
  <w:num w:numId="10">
    <w:abstractNumId w:val="17"/>
  </w:num>
  <w:num w:numId="11">
    <w:abstractNumId w:val="12"/>
  </w:num>
  <w:num w:numId="12">
    <w:abstractNumId w:val="6"/>
  </w:num>
  <w:num w:numId="13">
    <w:abstractNumId w:val="2"/>
  </w:num>
  <w:num w:numId="14">
    <w:abstractNumId w:val="1"/>
  </w:num>
  <w:num w:numId="15">
    <w:abstractNumId w:val="3"/>
  </w:num>
  <w:num w:numId="16">
    <w:abstractNumId w:val="8"/>
  </w:num>
  <w:num w:numId="17">
    <w:abstractNumId w:val="15"/>
  </w:num>
  <w:num w:numId="18">
    <w:abstractNumId w:val="7"/>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E1"/>
    <w:rsid w:val="0000036D"/>
    <w:rsid w:val="000003E0"/>
    <w:rsid w:val="00000587"/>
    <w:rsid w:val="000008F8"/>
    <w:rsid w:val="00000BB2"/>
    <w:rsid w:val="00000F57"/>
    <w:rsid w:val="00000FEB"/>
    <w:rsid w:val="00001400"/>
    <w:rsid w:val="000014AE"/>
    <w:rsid w:val="000014D2"/>
    <w:rsid w:val="0000152A"/>
    <w:rsid w:val="000018E8"/>
    <w:rsid w:val="00001F2B"/>
    <w:rsid w:val="00002C0F"/>
    <w:rsid w:val="00002CC9"/>
    <w:rsid w:val="00003497"/>
    <w:rsid w:val="00003676"/>
    <w:rsid w:val="00003CEA"/>
    <w:rsid w:val="00003DEF"/>
    <w:rsid w:val="00003ECA"/>
    <w:rsid w:val="00003F74"/>
    <w:rsid w:val="00004190"/>
    <w:rsid w:val="000043AA"/>
    <w:rsid w:val="00004A46"/>
    <w:rsid w:val="000058A8"/>
    <w:rsid w:val="00005D0A"/>
    <w:rsid w:val="00005D91"/>
    <w:rsid w:val="000062FC"/>
    <w:rsid w:val="00006A80"/>
    <w:rsid w:val="0000717E"/>
    <w:rsid w:val="000071A9"/>
    <w:rsid w:val="0000741D"/>
    <w:rsid w:val="000076F0"/>
    <w:rsid w:val="00007D47"/>
    <w:rsid w:val="0001049E"/>
    <w:rsid w:val="00010B04"/>
    <w:rsid w:val="00010C3A"/>
    <w:rsid w:val="00010F7C"/>
    <w:rsid w:val="00011727"/>
    <w:rsid w:val="00011C49"/>
    <w:rsid w:val="00011F6A"/>
    <w:rsid w:val="00012261"/>
    <w:rsid w:val="0001269A"/>
    <w:rsid w:val="000129E6"/>
    <w:rsid w:val="0001352F"/>
    <w:rsid w:val="00013738"/>
    <w:rsid w:val="00013A7E"/>
    <w:rsid w:val="00014641"/>
    <w:rsid w:val="00014845"/>
    <w:rsid w:val="000148FB"/>
    <w:rsid w:val="00015034"/>
    <w:rsid w:val="000150EC"/>
    <w:rsid w:val="00015928"/>
    <w:rsid w:val="00015A2F"/>
    <w:rsid w:val="00015ABC"/>
    <w:rsid w:val="00015C5C"/>
    <w:rsid w:val="0001640A"/>
    <w:rsid w:val="0001653A"/>
    <w:rsid w:val="00016ACC"/>
    <w:rsid w:val="00016EF1"/>
    <w:rsid w:val="000176F1"/>
    <w:rsid w:val="00017A0D"/>
    <w:rsid w:val="00017AE2"/>
    <w:rsid w:val="00017D27"/>
    <w:rsid w:val="00017F58"/>
    <w:rsid w:val="00017F89"/>
    <w:rsid w:val="00020094"/>
    <w:rsid w:val="0002011D"/>
    <w:rsid w:val="00020355"/>
    <w:rsid w:val="0002080B"/>
    <w:rsid w:val="000209FD"/>
    <w:rsid w:val="00020C81"/>
    <w:rsid w:val="00021154"/>
    <w:rsid w:val="000216DF"/>
    <w:rsid w:val="00021923"/>
    <w:rsid w:val="00021AA2"/>
    <w:rsid w:val="00021BBB"/>
    <w:rsid w:val="00021D0A"/>
    <w:rsid w:val="00021E74"/>
    <w:rsid w:val="00021EAA"/>
    <w:rsid w:val="00022F6D"/>
    <w:rsid w:val="00023177"/>
    <w:rsid w:val="00023676"/>
    <w:rsid w:val="000237F5"/>
    <w:rsid w:val="00023918"/>
    <w:rsid w:val="00023A72"/>
    <w:rsid w:val="00023B1C"/>
    <w:rsid w:val="00023C38"/>
    <w:rsid w:val="00023CAF"/>
    <w:rsid w:val="00023D59"/>
    <w:rsid w:val="00024469"/>
    <w:rsid w:val="0002491E"/>
    <w:rsid w:val="00025336"/>
    <w:rsid w:val="00025381"/>
    <w:rsid w:val="00025413"/>
    <w:rsid w:val="0002550E"/>
    <w:rsid w:val="000256B0"/>
    <w:rsid w:val="0002573F"/>
    <w:rsid w:val="00025817"/>
    <w:rsid w:val="00025CB7"/>
    <w:rsid w:val="00025DD9"/>
    <w:rsid w:val="00025E93"/>
    <w:rsid w:val="000262FA"/>
    <w:rsid w:val="0002728D"/>
    <w:rsid w:val="00027324"/>
    <w:rsid w:val="00027343"/>
    <w:rsid w:val="0002783C"/>
    <w:rsid w:val="0002789E"/>
    <w:rsid w:val="00027C02"/>
    <w:rsid w:val="00027E36"/>
    <w:rsid w:val="00027F7F"/>
    <w:rsid w:val="00030407"/>
    <w:rsid w:val="0003053B"/>
    <w:rsid w:val="00030652"/>
    <w:rsid w:val="000308AA"/>
    <w:rsid w:val="000309B2"/>
    <w:rsid w:val="00031324"/>
    <w:rsid w:val="00031E10"/>
    <w:rsid w:val="00031F2C"/>
    <w:rsid w:val="00032280"/>
    <w:rsid w:val="000325D3"/>
    <w:rsid w:val="00032917"/>
    <w:rsid w:val="00032C47"/>
    <w:rsid w:val="00032C84"/>
    <w:rsid w:val="00033117"/>
    <w:rsid w:val="000337D2"/>
    <w:rsid w:val="00034173"/>
    <w:rsid w:val="00034636"/>
    <w:rsid w:val="00034803"/>
    <w:rsid w:val="0003528B"/>
    <w:rsid w:val="00035CF9"/>
    <w:rsid w:val="0003613E"/>
    <w:rsid w:val="000364C2"/>
    <w:rsid w:val="000367E3"/>
    <w:rsid w:val="00036871"/>
    <w:rsid w:val="00036E18"/>
    <w:rsid w:val="000370C8"/>
    <w:rsid w:val="000374D7"/>
    <w:rsid w:val="00037940"/>
    <w:rsid w:val="00037D4F"/>
    <w:rsid w:val="00040012"/>
    <w:rsid w:val="00040473"/>
    <w:rsid w:val="00040560"/>
    <w:rsid w:val="000407E5"/>
    <w:rsid w:val="000408DC"/>
    <w:rsid w:val="00040CF4"/>
    <w:rsid w:val="00040FC0"/>
    <w:rsid w:val="000414A3"/>
    <w:rsid w:val="000419FB"/>
    <w:rsid w:val="00041D75"/>
    <w:rsid w:val="00041F2E"/>
    <w:rsid w:val="000424BA"/>
    <w:rsid w:val="000426E6"/>
    <w:rsid w:val="00042789"/>
    <w:rsid w:val="00042CE7"/>
    <w:rsid w:val="00042EFD"/>
    <w:rsid w:val="00042FDA"/>
    <w:rsid w:val="00043625"/>
    <w:rsid w:val="000436C1"/>
    <w:rsid w:val="00043CB6"/>
    <w:rsid w:val="00043D6C"/>
    <w:rsid w:val="00043D7F"/>
    <w:rsid w:val="0004444C"/>
    <w:rsid w:val="0004461A"/>
    <w:rsid w:val="0004472E"/>
    <w:rsid w:val="00044BB5"/>
    <w:rsid w:val="00044C87"/>
    <w:rsid w:val="00044D78"/>
    <w:rsid w:val="00045306"/>
    <w:rsid w:val="00045540"/>
    <w:rsid w:val="000455BC"/>
    <w:rsid w:val="00045A2B"/>
    <w:rsid w:val="00045A6A"/>
    <w:rsid w:val="00045D5B"/>
    <w:rsid w:val="0004624A"/>
    <w:rsid w:val="00046386"/>
    <w:rsid w:val="00046504"/>
    <w:rsid w:val="00046C9E"/>
    <w:rsid w:val="000470EA"/>
    <w:rsid w:val="0004797D"/>
    <w:rsid w:val="00047AFE"/>
    <w:rsid w:val="00047CB1"/>
    <w:rsid w:val="000504AC"/>
    <w:rsid w:val="00050672"/>
    <w:rsid w:val="00050B9A"/>
    <w:rsid w:val="00050CD1"/>
    <w:rsid w:val="00050F90"/>
    <w:rsid w:val="0005111B"/>
    <w:rsid w:val="00051680"/>
    <w:rsid w:val="00052028"/>
    <w:rsid w:val="00052780"/>
    <w:rsid w:val="00052EA7"/>
    <w:rsid w:val="0005350B"/>
    <w:rsid w:val="000539BD"/>
    <w:rsid w:val="000542A2"/>
    <w:rsid w:val="000546E1"/>
    <w:rsid w:val="0005520E"/>
    <w:rsid w:val="0005532E"/>
    <w:rsid w:val="00055A8C"/>
    <w:rsid w:val="0005600B"/>
    <w:rsid w:val="00056039"/>
    <w:rsid w:val="00056349"/>
    <w:rsid w:val="00057056"/>
    <w:rsid w:val="000572BB"/>
    <w:rsid w:val="000574B6"/>
    <w:rsid w:val="00057741"/>
    <w:rsid w:val="0005778B"/>
    <w:rsid w:val="00057834"/>
    <w:rsid w:val="0005789A"/>
    <w:rsid w:val="000578AF"/>
    <w:rsid w:val="0005797C"/>
    <w:rsid w:val="000579C0"/>
    <w:rsid w:val="000602C1"/>
    <w:rsid w:val="00060BC2"/>
    <w:rsid w:val="000615EA"/>
    <w:rsid w:val="000619B8"/>
    <w:rsid w:val="00061CE6"/>
    <w:rsid w:val="00062383"/>
    <w:rsid w:val="000629BF"/>
    <w:rsid w:val="00062FA3"/>
    <w:rsid w:val="0006303C"/>
    <w:rsid w:val="00063294"/>
    <w:rsid w:val="00063457"/>
    <w:rsid w:val="0006359D"/>
    <w:rsid w:val="0006363F"/>
    <w:rsid w:val="0006364E"/>
    <w:rsid w:val="0006370B"/>
    <w:rsid w:val="000637C2"/>
    <w:rsid w:val="00063924"/>
    <w:rsid w:val="00063FCB"/>
    <w:rsid w:val="00063FDF"/>
    <w:rsid w:val="000640CA"/>
    <w:rsid w:val="00064108"/>
    <w:rsid w:val="00064320"/>
    <w:rsid w:val="00064652"/>
    <w:rsid w:val="000649CD"/>
    <w:rsid w:val="000649F7"/>
    <w:rsid w:val="00064B48"/>
    <w:rsid w:val="00064D92"/>
    <w:rsid w:val="000650EE"/>
    <w:rsid w:val="000651BF"/>
    <w:rsid w:val="0006525E"/>
    <w:rsid w:val="000655E0"/>
    <w:rsid w:val="00065646"/>
    <w:rsid w:val="000662A1"/>
    <w:rsid w:val="000664DC"/>
    <w:rsid w:val="00066828"/>
    <w:rsid w:val="0006692E"/>
    <w:rsid w:val="00066C90"/>
    <w:rsid w:val="000672A4"/>
    <w:rsid w:val="00067320"/>
    <w:rsid w:val="0006777B"/>
    <w:rsid w:val="00067F2A"/>
    <w:rsid w:val="00067F52"/>
    <w:rsid w:val="000700BA"/>
    <w:rsid w:val="00070857"/>
    <w:rsid w:val="0007089C"/>
    <w:rsid w:val="0007112D"/>
    <w:rsid w:val="00071374"/>
    <w:rsid w:val="000713A0"/>
    <w:rsid w:val="0007150A"/>
    <w:rsid w:val="000716AD"/>
    <w:rsid w:val="00071776"/>
    <w:rsid w:val="00071C8B"/>
    <w:rsid w:val="0007206A"/>
    <w:rsid w:val="00072082"/>
    <w:rsid w:val="0007211E"/>
    <w:rsid w:val="00072268"/>
    <w:rsid w:val="000722F2"/>
    <w:rsid w:val="00072908"/>
    <w:rsid w:val="000729CF"/>
    <w:rsid w:val="00072A2F"/>
    <w:rsid w:val="000730B2"/>
    <w:rsid w:val="000738AC"/>
    <w:rsid w:val="000738B2"/>
    <w:rsid w:val="00073B28"/>
    <w:rsid w:val="00073D82"/>
    <w:rsid w:val="00074036"/>
    <w:rsid w:val="00074255"/>
    <w:rsid w:val="0007438B"/>
    <w:rsid w:val="00074522"/>
    <w:rsid w:val="000745E4"/>
    <w:rsid w:val="00074A05"/>
    <w:rsid w:val="000752F3"/>
    <w:rsid w:val="0007586D"/>
    <w:rsid w:val="0007614F"/>
    <w:rsid w:val="0007638C"/>
    <w:rsid w:val="000764E5"/>
    <w:rsid w:val="00076552"/>
    <w:rsid w:val="000768A1"/>
    <w:rsid w:val="000768A3"/>
    <w:rsid w:val="000777B8"/>
    <w:rsid w:val="00077CEE"/>
    <w:rsid w:val="00077F34"/>
    <w:rsid w:val="000800BF"/>
    <w:rsid w:val="00080882"/>
    <w:rsid w:val="000809DE"/>
    <w:rsid w:val="00080B6B"/>
    <w:rsid w:val="00080D75"/>
    <w:rsid w:val="00081063"/>
    <w:rsid w:val="000815AD"/>
    <w:rsid w:val="000816D1"/>
    <w:rsid w:val="00081D7B"/>
    <w:rsid w:val="00082226"/>
    <w:rsid w:val="000828BB"/>
    <w:rsid w:val="00083614"/>
    <w:rsid w:val="00083BFB"/>
    <w:rsid w:val="00083FAA"/>
    <w:rsid w:val="0008421F"/>
    <w:rsid w:val="0008474C"/>
    <w:rsid w:val="00084A96"/>
    <w:rsid w:val="00084BC7"/>
    <w:rsid w:val="00084DD4"/>
    <w:rsid w:val="0008596D"/>
    <w:rsid w:val="00085BA9"/>
    <w:rsid w:val="00085E0E"/>
    <w:rsid w:val="000860CC"/>
    <w:rsid w:val="0008679F"/>
    <w:rsid w:val="00087212"/>
    <w:rsid w:val="000903B3"/>
    <w:rsid w:val="0009066E"/>
    <w:rsid w:val="00091388"/>
    <w:rsid w:val="0009185C"/>
    <w:rsid w:val="00091860"/>
    <w:rsid w:val="00091B33"/>
    <w:rsid w:val="00091CAF"/>
    <w:rsid w:val="00092415"/>
    <w:rsid w:val="000925C0"/>
    <w:rsid w:val="000929B9"/>
    <w:rsid w:val="00092CA9"/>
    <w:rsid w:val="000930CE"/>
    <w:rsid w:val="000931A2"/>
    <w:rsid w:val="0009347C"/>
    <w:rsid w:val="000936E4"/>
    <w:rsid w:val="000939CE"/>
    <w:rsid w:val="00093A6A"/>
    <w:rsid w:val="00093AC8"/>
    <w:rsid w:val="00093C15"/>
    <w:rsid w:val="00093C95"/>
    <w:rsid w:val="00093EDE"/>
    <w:rsid w:val="00093FB1"/>
    <w:rsid w:val="0009421C"/>
    <w:rsid w:val="000942BC"/>
    <w:rsid w:val="00094A2F"/>
    <w:rsid w:val="00094D49"/>
    <w:rsid w:val="00094D58"/>
    <w:rsid w:val="00094FBD"/>
    <w:rsid w:val="00095310"/>
    <w:rsid w:val="000954F0"/>
    <w:rsid w:val="00095640"/>
    <w:rsid w:val="00095829"/>
    <w:rsid w:val="00095BCC"/>
    <w:rsid w:val="00095F2C"/>
    <w:rsid w:val="00096217"/>
    <w:rsid w:val="00096328"/>
    <w:rsid w:val="000964F6"/>
    <w:rsid w:val="0009686E"/>
    <w:rsid w:val="00096A71"/>
    <w:rsid w:val="00096B4F"/>
    <w:rsid w:val="00097B15"/>
    <w:rsid w:val="00097C6D"/>
    <w:rsid w:val="000A05DA"/>
    <w:rsid w:val="000A06AE"/>
    <w:rsid w:val="000A0B21"/>
    <w:rsid w:val="000A0CA7"/>
    <w:rsid w:val="000A0F41"/>
    <w:rsid w:val="000A0FDA"/>
    <w:rsid w:val="000A102A"/>
    <w:rsid w:val="000A1681"/>
    <w:rsid w:val="000A1702"/>
    <w:rsid w:val="000A186C"/>
    <w:rsid w:val="000A21BE"/>
    <w:rsid w:val="000A2568"/>
    <w:rsid w:val="000A2865"/>
    <w:rsid w:val="000A2F7C"/>
    <w:rsid w:val="000A318A"/>
    <w:rsid w:val="000A3667"/>
    <w:rsid w:val="000A3AE1"/>
    <w:rsid w:val="000A436E"/>
    <w:rsid w:val="000A443B"/>
    <w:rsid w:val="000A4446"/>
    <w:rsid w:val="000A469F"/>
    <w:rsid w:val="000A475C"/>
    <w:rsid w:val="000A48FA"/>
    <w:rsid w:val="000A4B95"/>
    <w:rsid w:val="000A4BD1"/>
    <w:rsid w:val="000A4CB0"/>
    <w:rsid w:val="000A529C"/>
    <w:rsid w:val="000A57B5"/>
    <w:rsid w:val="000A58D4"/>
    <w:rsid w:val="000A597A"/>
    <w:rsid w:val="000A5D8B"/>
    <w:rsid w:val="000A653C"/>
    <w:rsid w:val="000A6A66"/>
    <w:rsid w:val="000A71CA"/>
    <w:rsid w:val="000A71CF"/>
    <w:rsid w:val="000A7EE6"/>
    <w:rsid w:val="000A7FB3"/>
    <w:rsid w:val="000B0335"/>
    <w:rsid w:val="000B088C"/>
    <w:rsid w:val="000B0F68"/>
    <w:rsid w:val="000B1D7D"/>
    <w:rsid w:val="000B20F5"/>
    <w:rsid w:val="000B2A72"/>
    <w:rsid w:val="000B2F26"/>
    <w:rsid w:val="000B2F2A"/>
    <w:rsid w:val="000B3106"/>
    <w:rsid w:val="000B3200"/>
    <w:rsid w:val="000B3684"/>
    <w:rsid w:val="000B3797"/>
    <w:rsid w:val="000B3985"/>
    <w:rsid w:val="000B3BA9"/>
    <w:rsid w:val="000B3C0B"/>
    <w:rsid w:val="000B3CB9"/>
    <w:rsid w:val="000B4093"/>
    <w:rsid w:val="000B41F0"/>
    <w:rsid w:val="000B4491"/>
    <w:rsid w:val="000B457D"/>
    <w:rsid w:val="000B4929"/>
    <w:rsid w:val="000B4C91"/>
    <w:rsid w:val="000B57F7"/>
    <w:rsid w:val="000B5C61"/>
    <w:rsid w:val="000B61A0"/>
    <w:rsid w:val="000B6323"/>
    <w:rsid w:val="000B63F0"/>
    <w:rsid w:val="000B64A9"/>
    <w:rsid w:val="000B64D4"/>
    <w:rsid w:val="000B67CE"/>
    <w:rsid w:val="000B6905"/>
    <w:rsid w:val="000B6C19"/>
    <w:rsid w:val="000B6F78"/>
    <w:rsid w:val="000B70E8"/>
    <w:rsid w:val="000B7185"/>
    <w:rsid w:val="000B7C09"/>
    <w:rsid w:val="000B7FF6"/>
    <w:rsid w:val="000C071A"/>
    <w:rsid w:val="000C15AE"/>
    <w:rsid w:val="000C1C99"/>
    <w:rsid w:val="000C1D8C"/>
    <w:rsid w:val="000C1E52"/>
    <w:rsid w:val="000C28B8"/>
    <w:rsid w:val="000C331C"/>
    <w:rsid w:val="000C34BA"/>
    <w:rsid w:val="000C3B41"/>
    <w:rsid w:val="000C3E67"/>
    <w:rsid w:val="000C42DE"/>
    <w:rsid w:val="000C474E"/>
    <w:rsid w:val="000C4BA4"/>
    <w:rsid w:val="000C5103"/>
    <w:rsid w:val="000C527B"/>
    <w:rsid w:val="000C533C"/>
    <w:rsid w:val="000C535B"/>
    <w:rsid w:val="000C59D9"/>
    <w:rsid w:val="000C5AAA"/>
    <w:rsid w:val="000C5AFB"/>
    <w:rsid w:val="000C6DA4"/>
    <w:rsid w:val="000C6F02"/>
    <w:rsid w:val="000C7005"/>
    <w:rsid w:val="000C73B1"/>
    <w:rsid w:val="000C7A1B"/>
    <w:rsid w:val="000C7C20"/>
    <w:rsid w:val="000C7D98"/>
    <w:rsid w:val="000C7E2C"/>
    <w:rsid w:val="000D0358"/>
    <w:rsid w:val="000D03EE"/>
    <w:rsid w:val="000D05D3"/>
    <w:rsid w:val="000D0C97"/>
    <w:rsid w:val="000D1BB6"/>
    <w:rsid w:val="000D1E04"/>
    <w:rsid w:val="000D2180"/>
    <w:rsid w:val="000D2773"/>
    <w:rsid w:val="000D2823"/>
    <w:rsid w:val="000D338D"/>
    <w:rsid w:val="000D359B"/>
    <w:rsid w:val="000D359D"/>
    <w:rsid w:val="000D39D5"/>
    <w:rsid w:val="000D3A9C"/>
    <w:rsid w:val="000D4141"/>
    <w:rsid w:val="000D41A3"/>
    <w:rsid w:val="000D42DF"/>
    <w:rsid w:val="000D4353"/>
    <w:rsid w:val="000D44C8"/>
    <w:rsid w:val="000D49DA"/>
    <w:rsid w:val="000D4C8E"/>
    <w:rsid w:val="000D4E2C"/>
    <w:rsid w:val="000D4E2D"/>
    <w:rsid w:val="000D4FA5"/>
    <w:rsid w:val="000D4FC4"/>
    <w:rsid w:val="000D5665"/>
    <w:rsid w:val="000D56E2"/>
    <w:rsid w:val="000D5706"/>
    <w:rsid w:val="000D57D0"/>
    <w:rsid w:val="000D5F5D"/>
    <w:rsid w:val="000D6375"/>
    <w:rsid w:val="000D6E22"/>
    <w:rsid w:val="000D6FC2"/>
    <w:rsid w:val="000D7754"/>
    <w:rsid w:val="000D7846"/>
    <w:rsid w:val="000E003A"/>
    <w:rsid w:val="000E0292"/>
    <w:rsid w:val="000E0801"/>
    <w:rsid w:val="000E0B78"/>
    <w:rsid w:val="000E1FE9"/>
    <w:rsid w:val="000E233A"/>
    <w:rsid w:val="000E23A4"/>
    <w:rsid w:val="000E28BE"/>
    <w:rsid w:val="000E28BF"/>
    <w:rsid w:val="000E29CD"/>
    <w:rsid w:val="000E2FA2"/>
    <w:rsid w:val="000E3964"/>
    <w:rsid w:val="000E45A5"/>
    <w:rsid w:val="000E4CF4"/>
    <w:rsid w:val="000E4E8E"/>
    <w:rsid w:val="000E51DB"/>
    <w:rsid w:val="000E5E16"/>
    <w:rsid w:val="000E6005"/>
    <w:rsid w:val="000E62FC"/>
    <w:rsid w:val="000E6A22"/>
    <w:rsid w:val="000E6C67"/>
    <w:rsid w:val="000E6E24"/>
    <w:rsid w:val="000E748D"/>
    <w:rsid w:val="000E76A2"/>
    <w:rsid w:val="000E7C5A"/>
    <w:rsid w:val="000E7C7B"/>
    <w:rsid w:val="000F00CC"/>
    <w:rsid w:val="000F052B"/>
    <w:rsid w:val="000F056E"/>
    <w:rsid w:val="000F0895"/>
    <w:rsid w:val="000F0995"/>
    <w:rsid w:val="000F0AB6"/>
    <w:rsid w:val="000F0CC6"/>
    <w:rsid w:val="000F0F57"/>
    <w:rsid w:val="000F14B1"/>
    <w:rsid w:val="000F1C05"/>
    <w:rsid w:val="000F1F32"/>
    <w:rsid w:val="000F2667"/>
    <w:rsid w:val="000F2A2D"/>
    <w:rsid w:val="000F2B4C"/>
    <w:rsid w:val="000F3AF8"/>
    <w:rsid w:val="000F3E38"/>
    <w:rsid w:val="000F3E4D"/>
    <w:rsid w:val="000F459B"/>
    <w:rsid w:val="000F494E"/>
    <w:rsid w:val="000F4B46"/>
    <w:rsid w:val="000F4CB9"/>
    <w:rsid w:val="000F4D7D"/>
    <w:rsid w:val="000F4EF2"/>
    <w:rsid w:val="000F5108"/>
    <w:rsid w:val="000F51D5"/>
    <w:rsid w:val="000F5539"/>
    <w:rsid w:val="000F5DFA"/>
    <w:rsid w:val="000F5F57"/>
    <w:rsid w:val="000F6731"/>
    <w:rsid w:val="000F6A30"/>
    <w:rsid w:val="000F6CAD"/>
    <w:rsid w:val="000F6F61"/>
    <w:rsid w:val="000F75BB"/>
    <w:rsid w:val="000F7737"/>
    <w:rsid w:val="000F7745"/>
    <w:rsid w:val="000F79D4"/>
    <w:rsid w:val="000F7C4C"/>
    <w:rsid w:val="001007D2"/>
    <w:rsid w:val="00100BB7"/>
    <w:rsid w:val="00100DC5"/>
    <w:rsid w:val="001012B3"/>
    <w:rsid w:val="0010140D"/>
    <w:rsid w:val="00101588"/>
    <w:rsid w:val="00101922"/>
    <w:rsid w:val="00101AB2"/>
    <w:rsid w:val="00101B56"/>
    <w:rsid w:val="00102053"/>
    <w:rsid w:val="0010232E"/>
    <w:rsid w:val="001024E5"/>
    <w:rsid w:val="001025BF"/>
    <w:rsid w:val="001025E6"/>
    <w:rsid w:val="00102BB3"/>
    <w:rsid w:val="001031AB"/>
    <w:rsid w:val="00103351"/>
    <w:rsid w:val="0010349C"/>
    <w:rsid w:val="0010357E"/>
    <w:rsid w:val="001048A7"/>
    <w:rsid w:val="00105599"/>
    <w:rsid w:val="001058D7"/>
    <w:rsid w:val="001058FD"/>
    <w:rsid w:val="00105A0C"/>
    <w:rsid w:val="00105D97"/>
    <w:rsid w:val="00105E88"/>
    <w:rsid w:val="00105FB3"/>
    <w:rsid w:val="001066E1"/>
    <w:rsid w:val="0010681F"/>
    <w:rsid w:val="00106B81"/>
    <w:rsid w:val="00106DD7"/>
    <w:rsid w:val="00106E18"/>
    <w:rsid w:val="00106F6F"/>
    <w:rsid w:val="00107020"/>
    <w:rsid w:val="00107367"/>
    <w:rsid w:val="00107477"/>
    <w:rsid w:val="001079E2"/>
    <w:rsid w:val="00107B70"/>
    <w:rsid w:val="00107C1C"/>
    <w:rsid w:val="00107F61"/>
    <w:rsid w:val="0011012F"/>
    <w:rsid w:val="0011047B"/>
    <w:rsid w:val="00110B33"/>
    <w:rsid w:val="00110C99"/>
    <w:rsid w:val="00110FAC"/>
    <w:rsid w:val="00111531"/>
    <w:rsid w:val="00111647"/>
    <w:rsid w:val="0011199D"/>
    <w:rsid w:val="00111B86"/>
    <w:rsid w:val="00112096"/>
    <w:rsid w:val="0011230B"/>
    <w:rsid w:val="00112B87"/>
    <w:rsid w:val="00112CD0"/>
    <w:rsid w:val="00112E0A"/>
    <w:rsid w:val="00113FE6"/>
    <w:rsid w:val="0011407D"/>
    <w:rsid w:val="00114C7D"/>
    <w:rsid w:val="0011535B"/>
    <w:rsid w:val="001154BA"/>
    <w:rsid w:val="001157B3"/>
    <w:rsid w:val="0011593F"/>
    <w:rsid w:val="00115990"/>
    <w:rsid w:val="001159E8"/>
    <w:rsid w:val="00116005"/>
    <w:rsid w:val="001160B4"/>
    <w:rsid w:val="00116472"/>
    <w:rsid w:val="00116972"/>
    <w:rsid w:val="00117163"/>
    <w:rsid w:val="00117209"/>
    <w:rsid w:val="00117262"/>
    <w:rsid w:val="0011756B"/>
    <w:rsid w:val="00117802"/>
    <w:rsid w:val="00117BA4"/>
    <w:rsid w:val="00117D7A"/>
    <w:rsid w:val="001200F5"/>
    <w:rsid w:val="00120676"/>
    <w:rsid w:val="00121133"/>
    <w:rsid w:val="00121A7E"/>
    <w:rsid w:val="00122525"/>
    <w:rsid w:val="0012258C"/>
    <w:rsid w:val="00122697"/>
    <w:rsid w:val="00122A18"/>
    <w:rsid w:val="00122AE4"/>
    <w:rsid w:val="00123069"/>
    <w:rsid w:val="0012355C"/>
    <w:rsid w:val="00123958"/>
    <w:rsid w:val="00123BDD"/>
    <w:rsid w:val="00124116"/>
    <w:rsid w:val="0012445C"/>
    <w:rsid w:val="0012492B"/>
    <w:rsid w:val="00124B8F"/>
    <w:rsid w:val="00124D09"/>
    <w:rsid w:val="00125060"/>
    <w:rsid w:val="001251AB"/>
    <w:rsid w:val="00125482"/>
    <w:rsid w:val="001257DB"/>
    <w:rsid w:val="001258CA"/>
    <w:rsid w:val="00125AE2"/>
    <w:rsid w:val="00125AFC"/>
    <w:rsid w:val="00125DFD"/>
    <w:rsid w:val="001267EF"/>
    <w:rsid w:val="00126D03"/>
    <w:rsid w:val="00126D9F"/>
    <w:rsid w:val="00126DAB"/>
    <w:rsid w:val="00126F15"/>
    <w:rsid w:val="001279FC"/>
    <w:rsid w:val="00127F19"/>
    <w:rsid w:val="0013129E"/>
    <w:rsid w:val="0013134E"/>
    <w:rsid w:val="00131609"/>
    <w:rsid w:val="00131945"/>
    <w:rsid w:val="00131A77"/>
    <w:rsid w:val="00131BB7"/>
    <w:rsid w:val="00131C4B"/>
    <w:rsid w:val="00131EF9"/>
    <w:rsid w:val="00131F6F"/>
    <w:rsid w:val="0013215D"/>
    <w:rsid w:val="001327A2"/>
    <w:rsid w:val="00132B3F"/>
    <w:rsid w:val="00132ECF"/>
    <w:rsid w:val="00132F69"/>
    <w:rsid w:val="00133063"/>
    <w:rsid w:val="001337B4"/>
    <w:rsid w:val="00133D88"/>
    <w:rsid w:val="00133D95"/>
    <w:rsid w:val="0013453D"/>
    <w:rsid w:val="00134C53"/>
    <w:rsid w:val="00135055"/>
    <w:rsid w:val="0013508D"/>
    <w:rsid w:val="0013538F"/>
    <w:rsid w:val="0013563A"/>
    <w:rsid w:val="00135BE0"/>
    <w:rsid w:val="00135CB9"/>
    <w:rsid w:val="001362E6"/>
    <w:rsid w:val="00136558"/>
    <w:rsid w:val="001368B0"/>
    <w:rsid w:val="00136CC8"/>
    <w:rsid w:val="00136FF4"/>
    <w:rsid w:val="001370B8"/>
    <w:rsid w:val="0013741D"/>
    <w:rsid w:val="00137511"/>
    <w:rsid w:val="00137532"/>
    <w:rsid w:val="00137F02"/>
    <w:rsid w:val="0014078B"/>
    <w:rsid w:val="001409F1"/>
    <w:rsid w:val="00140AA7"/>
    <w:rsid w:val="00140B21"/>
    <w:rsid w:val="00140BC7"/>
    <w:rsid w:val="00140E63"/>
    <w:rsid w:val="001410FD"/>
    <w:rsid w:val="001412D6"/>
    <w:rsid w:val="00141461"/>
    <w:rsid w:val="00141932"/>
    <w:rsid w:val="001419DD"/>
    <w:rsid w:val="00141D4E"/>
    <w:rsid w:val="00142783"/>
    <w:rsid w:val="00142ADC"/>
    <w:rsid w:val="00142B83"/>
    <w:rsid w:val="00143127"/>
    <w:rsid w:val="00143505"/>
    <w:rsid w:val="00143B72"/>
    <w:rsid w:val="00144359"/>
    <w:rsid w:val="001446B4"/>
    <w:rsid w:val="00144D67"/>
    <w:rsid w:val="00144DAE"/>
    <w:rsid w:val="001454C9"/>
    <w:rsid w:val="00145A36"/>
    <w:rsid w:val="00145C95"/>
    <w:rsid w:val="00145F3F"/>
    <w:rsid w:val="0014625E"/>
    <w:rsid w:val="0014638F"/>
    <w:rsid w:val="00146426"/>
    <w:rsid w:val="001466D3"/>
    <w:rsid w:val="001468B7"/>
    <w:rsid w:val="00146E8A"/>
    <w:rsid w:val="00147361"/>
    <w:rsid w:val="001477DB"/>
    <w:rsid w:val="00147EB3"/>
    <w:rsid w:val="00150866"/>
    <w:rsid w:val="00150A7F"/>
    <w:rsid w:val="0015123B"/>
    <w:rsid w:val="001512CA"/>
    <w:rsid w:val="001515C8"/>
    <w:rsid w:val="001515CF"/>
    <w:rsid w:val="0015168F"/>
    <w:rsid w:val="00151971"/>
    <w:rsid w:val="00151ACF"/>
    <w:rsid w:val="00151CDE"/>
    <w:rsid w:val="0015238A"/>
    <w:rsid w:val="001523CB"/>
    <w:rsid w:val="0015282E"/>
    <w:rsid w:val="00152A80"/>
    <w:rsid w:val="00152C65"/>
    <w:rsid w:val="00152C71"/>
    <w:rsid w:val="00153845"/>
    <w:rsid w:val="001538F2"/>
    <w:rsid w:val="00153C36"/>
    <w:rsid w:val="00153F85"/>
    <w:rsid w:val="001540CD"/>
    <w:rsid w:val="0015419A"/>
    <w:rsid w:val="001545C0"/>
    <w:rsid w:val="001549AC"/>
    <w:rsid w:val="00154B23"/>
    <w:rsid w:val="00154B74"/>
    <w:rsid w:val="00154BFB"/>
    <w:rsid w:val="00154CE7"/>
    <w:rsid w:val="00154ECD"/>
    <w:rsid w:val="00154FC0"/>
    <w:rsid w:val="00154FD3"/>
    <w:rsid w:val="001550BA"/>
    <w:rsid w:val="00155121"/>
    <w:rsid w:val="0015523B"/>
    <w:rsid w:val="00155308"/>
    <w:rsid w:val="0015591E"/>
    <w:rsid w:val="00155B5B"/>
    <w:rsid w:val="001569C1"/>
    <w:rsid w:val="00156D3F"/>
    <w:rsid w:val="00156EBE"/>
    <w:rsid w:val="00157004"/>
    <w:rsid w:val="0015704F"/>
    <w:rsid w:val="001571E1"/>
    <w:rsid w:val="0015738D"/>
    <w:rsid w:val="00157731"/>
    <w:rsid w:val="0015797E"/>
    <w:rsid w:val="00157D5E"/>
    <w:rsid w:val="00157E6A"/>
    <w:rsid w:val="00160551"/>
    <w:rsid w:val="00160C46"/>
    <w:rsid w:val="00160F42"/>
    <w:rsid w:val="0016113E"/>
    <w:rsid w:val="0016118D"/>
    <w:rsid w:val="00161424"/>
    <w:rsid w:val="001615A6"/>
    <w:rsid w:val="001615C7"/>
    <w:rsid w:val="001620E3"/>
    <w:rsid w:val="00162BBA"/>
    <w:rsid w:val="00162D81"/>
    <w:rsid w:val="001631FC"/>
    <w:rsid w:val="001632FC"/>
    <w:rsid w:val="0016348B"/>
    <w:rsid w:val="001634A5"/>
    <w:rsid w:val="001634D2"/>
    <w:rsid w:val="00163AB6"/>
    <w:rsid w:val="00164183"/>
    <w:rsid w:val="0016421A"/>
    <w:rsid w:val="001645B5"/>
    <w:rsid w:val="001645C8"/>
    <w:rsid w:val="00164660"/>
    <w:rsid w:val="001647EA"/>
    <w:rsid w:val="00164865"/>
    <w:rsid w:val="00165A6E"/>
    <w:rsid w:val="00165AA9"/>
    <w:rsid w:val="00165B7B"/>
    <w:rsid w:val="00165BFB"/>
    <w:rsid w:val="00165FDC"/>
    <w:rsid w:val="00166009"/>
    <w:rsid w:val="001661FE"/>
    <w:rsid w:val="0016655C"/>
    <w:rsid w:val="00166847"/>
    <w:rsid w:val="00166D19"/>
    <w:rsid w:val="00166E26"/>
    <w:rsid w:val="00166EE0"/>
    <w:rsid w:val="001675BB"/>
    <w:rsid w:val="0016789F"/>
    <w:rsid w:val="00167A5B"/>
    <w:rsid w:val="00170089"/>
    <w:rsid w:val="001701B6"/>
    <w:rsid w:val="00170BD7"/>
    <w:rsid w:val="00170DC7"/>
    <w:rsid w:val="00171451"/>
    <w:rsid w:val="0017165C"/>
    <w:rsid w:val="00171A49"/>
    <w:rsid w:val="00171F6C"/>
    <w:rsid w:val="0017208D"/>
    <w:rsid w:val="001725FA"/>
    <w:rsid w:val="0017270B"/>
    <w:rsid w:val="001729FC"/>
    <w:rsid w:val="00172E98"/>
    <w:rsid w:val="00172F49"/>
    <w:rsid w:val="001736F6"/>
    <w:rsid w:val="0017375A"/>
    <w:rsid w:val="001738FA"/>
    <w:rsid w:val="00173ED7"/>
    <w:rsid w:val="00173F8C"/>
    <w:rsid w:val="00174181"/>
    <w:rsid w:val="00174184"/>
    <w:rsid w:val="00174834"/>
    <w:rsid w:val="00175163"/>
    <w:rsid w:val="0017650D"/>
    <w:rsid w:val="0017652A"/>
    <w:rsid w:val="00176777"/>
    <w:rsid w:val="001769A7"/>
    <w:rsid w:val="00176A90"/>
    <w:rsid w:val="00176AFC"/>
    <w:rsid w:val="0017759A"/>
    <w:rsid w:val="001776D4"/>
    <w:rsid w:val="00177BCB"/>
    <w:rsid w:val="00177BE6"/>
    <w:rsid w:val="00177DB7"/>
    <w:rsid w:val="0018021C"/>
    <w:rsid w:val="00180705"/>
    <w:rsid w:val="0018100E"/>
    <w:rsid w:val="0018154E"/>
    <w:rsid w:val="00181CB3"/>
    <w:rsid w:val="00181F8F"/>
    <w:rsid w:val="001821D1"/>
    <w:rsid w:val="0018267D"/>
    <w:rsid w:val="00182828"/>
    <w:rsid w:val="00182835"/>
    <w:rsid w:val="00182BB5"/>
    <w:rsid w:val="00182CCA"/>
    <w:rsid w:val="001832F8"/>
    <w:rsid w:val="00183931"/>
    <w:rsid w:val="00184092"/>
    <w:rsid w:val="00184928"/>
    <w:rsid w:val="00184EC0"/>
    <w:rsid w:val="00185571"/>
    <w:rsid w:val="001857D7"/>
    <w:rsid w:val="0018651C"/>
    <w:rsid w:val="00186879"/>
    <w:rsid w:val="00186A24"/>
    <w:rsid w:val="00186C54"/>
    <w:rsid w:val="0018747D"/>
    <w:rsid w:val="0018759C"/>
    <w:rsid w:val="001875E6"/>
    <w:rsid w:val="00187791"/>
    <w:rsid w:val="00187BD2"/>
    <w:rsid w:val="001900B6"/>
    <w:rsid w:val="001905FA"/>
    <w:rsid w:val="00190B00"/>
    <w:rsid w:val="00190D32"/>
    <w:rsid w:val="00191625"/>
    <w:rsid w:val="001916BB"/>
    <w:rsid w:val="0019184A"/>
    <w:rsid w:val="00191866"/>
    <w:rsid w:val="00191C12"/>
    <w:rsid w:val="00191E39"/>
    <w:rsid w:val="00191EFF"/>
    <w:rsid w:val="00191FC3"/>
    <w:rsid w:val="00191FD2"/>
    <w:rsid w:val="00192257"/>
    <w:rsid w:val="0019237B"/>
    <w:rsid w:val="001925DD"/>
    <w:rsid w:val="0019261C"/>
    <w:rsid w:val="00192CD6"/>
    <w:rsid w:val="001931D5"/>
    <w:rsid w:val="00193410"/>
    <w:rsid w:val="00193700"/>
    <w:rsid w:val="001937CA"/>
    <w:rsid w:val="00193865"/>
    <w:rsid w:val="0019386D"/>
    <w:rsid w:val="00193C56"/>
    <w:rsid w:val="00193D4C"/>
    <w:rsid w:val="001941AE"/>
    <w:rsid w:val="001941C6"/>
    <w:rsid w:val="00194785"/>
    <w:rsid w:val="0019501C"/>
    <w:rsid w:val="00195043"/>
    <w:rsid w:val="00195047"/>
    <w:rsid w:val="001951FD"/>
    <w:rsid w:val="00195729"/>
    <w:rsid w:val="00195D56"/>
    <w:rsid w:val="00196060"/>
    <w:rsid w:val="0019619D"/>
    <w:rsid w:val="001961F9"/>
    <w:rsid w:val="0019638C"/>
    <w:rsid w:val="00196A1D"/>
    <w:rsid w:val="00197044"/>
    <w:rsid w:val="00197255"/>
    <w:rsid w:val="00197BF5"/>
    <w:rsid w:val="00197CE8"/>
    <w:rsid w:val="00197DE5"/>
    <w:rsid w:val="001A060C"/>
    <w:rsid w:val="001A0A1D"/>
    <w:rsid w:val="001A0F5F"/>
    <w:rsid w:val="001A11F7"/>
    <w:rsid w:val="001A1657"/>
    <w:rsid w:val="001A1962"/>
    <w:rsid w:val="001A1E06"/>
    <w:rsid w:val="001A206C"/>
    <w:rsid w:val="001A25D8"/>
    <w:rsid w:val="001A2945"/>
    <w:rsid w:val="001A2B5D"/>
    <w:rsid w:val="001A2D0A"/>
    <w:rsid w:val="001A34B8"/>
    <w:rsid w:val="001A3D26"/>
    <w:rsid w:val="001A3D8C"/>
    <w:rsid w:val="001A3E92"/>
    <w:rsid w:val="001A40D7"/>
    <w:rsid w:val="001A41F0"/>
    <w:rsid w:val="001A46F2"/>
    <w:rsid w:val="001A492A"/>
    <w:rsid w:val="001A521A"/>
    <w:rsid w:val="001A532F"/>
    <w:rsid w:val="001A5C2C"/>
    <w:rsid w:val="001A5E14"/>
    <w:rsid w:val="001A6A64"/>
    <w:rsid w:val="001A6ECA"/>
    <w:rsid w:val="001A74A2"/>
    <w:rsid w:val="001A7612"/>
    <w:rsid w:val="001A774F"/>
    <w:rsid w:val="001A7868"/>
    <w:rsid w:val="001A78F5"/>
    <w:rsid w:val="001B009D"/>
    <w:rsid w:val="001B00B4"/>
    <w:rsid w:val="001B010B"/>
    <w:rsid w:val="001B01D2"/>
    <w:rsid w:val="001B042B"/>
    <w:rsid w:val="001B0580"/>
    <w:rsid w:val="001B080B"/>
    <w:rsid w:val="001B0C29"/>
    <w:rsid w:val="001B0C63"/>
    <w:rsid w:val="001B0CAE"/>
    <w:rsid w:val="001B0F7F"/>
    <w:rsid w:val="001B1226"/>
    <w:rsid w:val="001B14EF"/>
    <w:rsid w:val="001B160F"/>
    <w:rsid w:val="001B2135"/>
    <w:rsid w:val="001B252F"/>
    <w:rsid w:val="001B29A9"/>
    <w:rsid w:val="001B2B71"/>
    <w:rsid w:val="001B2E2D"/>
    <w:rsid w:val="001B2FD0"/>
    <w:rsid w:val="001B328D"/>
    <w:rsid w:val="001B33EA"/>
    <w:rsid w:val="001B3696"/>
    <w:rsid w:val="001B3839"/>
    <w:rsid w:val="001B3942"/>
    <w:rsid w:val="001B410E"/>
    <w:rsid w:val="001B424A"/>
    <w:rsid w:val="001B4624"/>
    <w:rsid w:val="001B4752"/>
    <w:rsid w:val="001B4D23"/>
    <w:rsid w:val="001B4D38"/>
    <w:rsid w:val="001B505A"/>
    <w:rsid w:val="001B5409"/>
    <w:rsid w:val="001B5BF0"/>
    <w:rsid w:val="001B5DE6"/>
    <w:rsid w:val="001B614F"/>
    <w:rsid w:val="001B643E"/>
    <w:rsid w:val="001B6CDB"/>
    <w:rsid w:val="001B7002"/>
    <w:rsid w:val="001B7647"/>
    <w:rsid w:val="001B78CA"/>
    <w:rsid w:val="001B7AAE"/>
    <w:rsid w:val="001B7B2D"/>
    <w:rsid w:val="001C003F"/>
    <w:rsid w:val="001C004B"/>
    <w:rsid w:val="001C03F0"/>
    <w:rsid w:val="001C0408"/>
    <w:rsid w:val="001C0468"/>
    <w:rsid w:val="001C149C"/>
    <w:rsid w:val="001C1561"/>
    <w:rsid w:val="001C1DAD"/>
    <w:rsid w:val="001C21A4"/>
    <w:rsid w:val="001C2F57"/>
    <w:rsid w:val="001C371C"/>
    <w:rsid w:val="001C3A8D"/>
    <w:rsid w:val="001C3D1F"/>
    <w:rsid w:val="001C44A0"/>
    <w:rsid w:val="001C46E2"/>
    <w:rsid w:val="001C4929"/>
    <w:rsid w:val="001C4F47"/>
    <w:rsid w:val="001C5087"/>
    <w:rsid w:val="001C510A"/>
    <w:rsid w:val="001C519A"/>
    <w:rsid w:val="001C545B"/>
    <w:rsid w:val="001C5628"/>
    <w:rsid w:val="001C58EF"/>
    <w:rsid w:val="001C5910"/>
    <w:rsid w:val="001C5A21"/>
    <w:rsid w:val="001C5AF0"/>
    <w:rsid w:val="001C5D89"/>
    <w:rsid w:val="001C5E33"/>
    <w:rsid w:val="001C5F23"/>
    <w:rsid w:val="001C6138"/>
    <w:rsid w:val="001C61E7"/>
    <w:rsid w:val="001C6776"/>
    <w:rsid w:val="001C6987"/>
    <w:rsid w:val="001C6A00"/>
    <w:rsid w:val="001C6BA8"/>
    <w:rsid w:val="001C6EF5"/>
    <w:rsid w:val="001C6F81"/>
    <w:rsid w:val="001C7B48"/>
    <w:rsid w:val="001C7BBB"/>
    <w:rsid w:val="001C7E94"/>
    <w:rsid w:val="001D0044"/>
    <w:rsid w:val="001D0335"/>
    <w:rsid w:val="001D0A4A"/>
    <w:rsid w:val="001D0ADD"/>
    <w:rsid w:val="001D0E18"/>
    <w:rsid w:val="001D0F2A"/>
    <w:rsid w:val="001D0FF0"/>
    <w:rsid w:val="001D0FFB"/>
    <w:rsid w:val="001D1C62"/>
    <w:rsid w:val="001D1D14"/>
    <w:rsid w:val="001D2204"/>
    <w:rsid w:val="001D2EC2"/>
    <w:rsid w:val="001D2F6C"/>
    <w:rsid w:val="001D3102"/>
    <w:rsid w:val="001D3562"/>
    <w:rsid w:val="001D362C"/>
    <w:rsid w:val="001D380A"/>
    <w:rsid w:val="001D3BCA"/>
    <w:rsid w:val="001D4320"/>
    <w:rsid w:val="001D4CFD"/>
    <w:rsid w:val="001D5321"/>
    <w:rsid w:val="001D5516"/>
    <w:rsid w:val="001D565A"/>
    <w:rsid w:val="001D585A"/>
    <w:rsid w:val="001D627F"/>
    <w:rsid w:val="001D65DE"/>
    <w:rsid w:val="001D6616"/>
    <w:rsid w:val="001D6AF8"/>
    <w:rsid w:val="001D6BC1"/>
    <w:rsid w:val="001D6DB4"/>
    <w:rsid w:val="001D705C"/>
    <w:rsid w:val="001D7616"/>
    <w:rsid w:val="001D7714"/>
    <w:rsid w:val="001D793D"/>
    <w:rsid w:val="001E011F"/>
    <w:rsid w:val="001E019C"/>
    <w:rsid w:val="001E03AB"/>
    <w:rsid w:val="001E05C2"/>
    <w:rsid w:val="001E0683"/>
    <w:rsid w:val="001E07DE"/>
    <w:rsid w:val="001E0934"/>
    <w:rsid w:val="001E130B"/>
    <w:rsid w:val="001E1EE2"/>
    <w:rsid w:val="001E234E"/>
    <w:rsid w:val="001E2745"/>
    <w:rsid w:val="001E2EBD"/>
    <w:rsid w:val="001E3048"/>
    <w:rsid w:val="001E31E7"/>
    <w:rsid w:val="001E33D4"/>
    <w:rsid w:val="001E3BAC"/>
    <w:rsid w:val="001E3F03"/>
    <w:rsid w:val="001E44AA"/>
    <w:rsid w:val="001E4969"/>
    <w:rsid w:val="001E4C5E"/>
    <w:rsid w:val="001E4CDE"/>
    <w:rsid w:val="001E52E0"/>
    <w:rsid w:val="001E54BD"/>
    <w:rsid w:val="001E5B16"/>
    <w:rsid w:val="001E6032"/>
    <w:rsid w:val="001E64EC"/>
    <w:rsid w:val="001E689B"/>
    <w:rsid w:val="001E6F6F"/>
    <w:rsid w:val="001E72DA"/>
    <w:rsid w:val="001E75FE"/>
    <w:rsid w:val="001E7726"/>
    <w:rsid w:val="001E7A3B"/>
    <w:rsid w:val="001E7A6F"/>
    <w:rsid w:val="001E7F5B"/>
    <w:rsid w:val="001F02EB"/>
    <w:rsid w:val="001F0891"/>
    <w:rsid w:val="001F0BC8"/>
    <w:rsid w:val="001F0C68"/>
    <w:rsid w:val="001F0CF7"/>
    <w:rsid w:val="001F0DAA"/>
    <w:rsid w:val="001F0DAE"/>
    <w:rsid w:val="001F1504"/>
    <w:rsid w:val="001F17B7"/>
    <w:rsid w:val="001F193D"/>
    <w:rsid w:val="001F1C4B"/>
    <w:rsid w:val="001F2016"/>
    <w:rsid w:val="001F22CB"/>
    <w:rsid w:val="001F2478"/>
    <w:rsid w:val="001F26F5"/>
    <w:rsid w:val="001F2A45"/>
    <w:rsid w:val="001F2A8C"/>
    <w:rsid w:val="001F2B89"/>
    <w:rsid w:val="001F2D2E"/>
    <w:rsid w:val="001F2EC5"/>
    <w:rsid w:val="001F2F6B"/>
    <w:rsid w:val="001F319F"/>
    <w:rsid w:val="001F3D4F"/>
    <w:rsid w:val="001F3E2D"/>
    <w:rsid w:val="001F4215"/>
    <w:rsid w:val="001F454E"/>
    <w:rsid w:val="001F46A9"/>
    <w:rsid w:val="001F4A4B"/>
    <w:rsid w:val="001F4BDD"/>
    <w:rsid w:val="001F53AD"/>
    <w:rsid w:val="001F5A1D"/>
    <w:rsid w:val="001F5B64"/>
    <w:rsid w:val="001F5FE6"/>
    <w:rsid w:val="001F62A4"/>
    <w:rsid w:val="001F6C28"/>
    <w:rsid w:val="001F6E2C"/>
    <w:rsid w:val="001F6F1A"/>
    <w:rsid w:val="001F725C"/>
    <w:rsid w:val="001F73B3"/>
    <w:rsid w:val="001F7BCC"/>
    <w:rsid w:val="001F7FB2"/>
    <w:rsid w:val="002003F2"/>
    <w:rsid w:val="00200A5B"/>
    <w:rsid w:val="00200C5C"/>
    <w:rsid w:val="00202594"/>
    <w:rsid w:val="00202A2E"/>
    <w:rsid w:val="00202C18"/>
    <w:rsid w:val="00202C1A"/>
    <w:rsid w:val="002035C7"/>
    <w:rsid w:val="00203D61"/>
    <w:rsid w:val="00203F17"/>
    <w:rsid w:val="00204177"/>
    <w:rsid w:val="002047B3"/>
    <w:rsid w:val="00204A68"/>
    <w:rsid w:val="00204B96"/>
    <w:rsid w:val="00204D01"/>
    <w:rsid w:val="00204F9F"/>
    <w:rsid w:val="00204FFB"/>
    <w:rsid w:val="0020589C"/>
    <w:rsid w:val="00205C18"/>
    <w:rsid w:val="00205C34"/>
    <w:rsid w:val="00205E54"/>
    <w:rsid w:val="00206193"/>
    <w:rsid w:val="00206D4E"/>
    <w:rsid w:val="002079A9"/>
    <w:rsid w:val="002079EB"/>
    <w:rsid w:val="00207A00"/>
    <w:rsid w:val="00207AA0"/>
    <w:rsid w:val="00207F21"/>
    <w:rsid w:val="00207FEC"/>
    <w:rsid w:val="002100AF"/>
    <w:rsid w:val="002103BF"/>
    <w:rsid w:val="0021043E"/>
    <w:rsid w:val="00210457"/>
    <w:rsid w:val="00210927"/>
    <w:rsid w:val="00210D1B"/>
    <w:rsid w:val="00210DC8"/>
    <w:rsid w:val="00210FA6"/>
    <w:rsid w:val="00211160"/>
    <w:rsid w:val="002111F6"/>
    <w:rsid w:val="0021161E"/>
    <w:rsid w:val="00211683"/>
    <w:rsid w:val="00211AEE"/>
    <w:rsid w:val="00211CD7"/>
    <w:rsid w:val="00212325"/>
    <w:rsid w:val="00212E3D"/>
    <w:rsid w:val="00213061"/>
    <w:rsid w:val="0021373B"/>
    <w:rsid w:val="00213A7F"/>
    <w:rsid w:val="002144D7"/>
    <w:rsid w:val="002145CB"/>
    <w:rsid w:val="002148CC"/>
    <w:rsid w:val="002148D8"/>
    <w:rsid w:val="00214924"/>
    <w:rsid w:val="00214BA5"/>
    <w:rsid w:val="0021548A"/>
    <w:rsid w:val="002154E5"/>
    <w:rsid w:val="0021581B"/>
    <w:rsid w:val="00215C77"/>
    <w:rsid w:val="00216A22"/>
    <w:rsid w:val="00216EE0"/>
    <w:rsid w:val="00217187"/>
    <w:rsid w:val="002171D9"/>
    <w:rsid w:val="002173EF"/>
    <w:rsid w:val="00217A28"/>
    <w:rsid w:val="00220071"/>
    <w:rsid w:val="00221647"/>
    <w:rsid w:val="00221EB5"/>
    <w:rsid w:val="002236F7"/>
    <w:rsid w:val="00223BCD"/>
    <w:rsid w:val="00223CB7"/>
    <w:rsid w:val="00223F1F"/>
    <w:rsid w:val="00224141"/>
    <w:rsid w:val="002246B4"/>
    <w:rsid w:val="00224B23"/>
    <w:rsid w:val="0022559E"/>
    <w:rsid w:val="0022594D"/>
    <w:rsid w:val="00225B51"/>
    <w:rsid w:val="002261D9"/>
    <w:rsid w:val="0022625D"/>
    <w:rsid w:val="002262B1"/>
    <w:rsid w:val="002262DE"/>
    <w:rsid w:val="00226386"/>
    <w:rsid w:val="00226A9C"/>
    <w:rsid w:val="00226C5E"/>
    <w:rsid w:val="00226F6E"/>
    <w:rsid w:val="002270B3"/>
    <w:rsid w:val="0022720E"/>
    <w:rsid w:val="00227536"/>
    <w:rsid w:val="00227732"/>
    <w:rsid w:val="00227759"/>
    <w:rsid w:val="00227DFC"/>
    <w:rsid w:val="00227E23"/>
    <w:rsid w:val="002307AE"/>
    <w:rsid w:val="0023104D"/>
    <w:rsid w:val="002316F8"/>
    <w:rsid w:val="002320DE"/>
    <w:rsid w:val="00232315"/>
    <w:rsid w:val="00232C72"/>
    <w:rsid w:val="00232FB0"/>
    <w:rsid w:val="00232FF5"/>
    <w:rsid w:val="002330DE"/>
    <w:rsid w:val="002331A3"/>
    <w:rsid w:val="00233498"/>
    <w:rsid w:val="0023363C"/>
    <w:rsid w:val="00233B96"/>
    <w:rsid w:val="00233E1B"/>
    <w:rsid w:val="002345C7"/>
    <w:rsid w:val="002349E7"/>
    <w:rsid w:val="00234F3A"/>
    <w:rsid w:val="00234FF2"/>
    <w:rsid w:val="00235389"/>
    <w:rsid w:val="0023544F"/>
    <w:rsid w:val="00235C4E"/>
    <w:rsid w:val="00235CC3"/>
    <w:rsid w:val="00236115"/>
    <w:rsid w:val="00236AEA"/>
    <w:rsid w:val="00236D71"/>
    <w:rsid w:val="002378F1"/>
    <w:rsid w:val="00237BB8"/>
    <w:rsid w:val="00237CC2"/>
    <w:rsid w:val="00237D29"/>
    <w:rsid w:val="00237FCD"/>
    <w:rsid w:val="00240127"/>
    <w:rsid w:val="002401CC"/>
    <w:rsid w:val="00240423"/>
    <w:rsid w:val="0024045E"/>
    <w:rsid w:val="002404C2"/>
    <w:rsid w:val="002407A5"/>
    <w:rsid w:val="00241034"/>
    <w:rsid w:val="00241049"/>
    <w:rsid w:val="00241751"/>
    <w:rsid w:val="00241A55"/>
    <w:rsid w:val="002424C3"/>
    <w:rsid w:val="00242B26"/>
    <w:rsid w:val="00242DD7"/>
    <w:rsid w:val="00243274"/>
    <w:rsid w:val="00243B15"/>
    <w:rsid w:val="00243E65"/>
    <w:rsid w:val="002441F4"/>
    <w:rsid w:val="00244345"/>
    <w:rsid w:val="002443B8"/>
    <w:rsid w:val="0024469C"/>
    <w:rsid w:val="002450AD"/>
    <w:rsid w:val="002452B7"/>
    <w:rsid w:val="0024547B"/>
    <w:rsid w:val="00245CE2"/>
    <w:rsid w:val="00245D26"/>
    <w:rsid w:val="00245E0E"/>
    <w:rsid w:val="00245FE2"/>
    <w:rsid w:val="002466A9"/>
    <w:rsid w:val="0024690F"/>
    <w:rsid w:val="00247111"/>
    <w:rsid w:val="002477A5"/>
    <w:rsid w:val="0024787A"/>
    <w:rsid w:val="0025009F"/>
    <w:rsid w:val="002504DE"/>
    <w:rsid w:val="00250572"/>
    <w:rsid w:val="0025076A"/>
    <w:rsid w:val="00250FF6"/>
    <w:rsid w:val="0025111A"/>
    <w:rsid w:val="00251285"/>
    <w:rsid w:val="002514F0"/>
    <w:rsid w:val="00251AA5"/>
    <w:rsid w:val="00252744"/>
    <w:rsid w:val="00252FC8"/>
    <w:rsid w:val="0025311A"/>
    <w:rsid w:val="00253191"/>
    <w:rsid w:val="0025378A"/>
    <w:rsid w:val="002539D8"/>
    <w:rsid w:val="00253A1B"/>
    <w:rsid w:val="00253A5C"/>
    <w:rsid w:val="00253F53"/>
    <w:rsid w:val="002541FD"/>
    <w:rsid w:val="002542DA"/>
    <w:rsid w:val="00254426"/>
    <w:rsid w:val="0025457B"/>
    <w:rsid w:val="00254696"/>
    <w:rsid w:val="00254707"/>
    <w:rsid w:val="00254CCD"/>
    <w:rsid w:val="002555CA"/>
    <w:rsid w:val="002555FA"/>
    <w:rsid w:val="002557E4"/>
    <w:rsid w:val="00255BC1"/>
    <w:rsid w:val="00255CBD"/>
    <w:rsid w:val="002567BE"/>
    <w:rsid w:val="00256C3C"/>
    <w:rsid w:val="00256E32"/>
    <w:rsid w:val="00256FA7"/>
    <w:rsid w:val="002571C3"/>
    <w:rsid w:val="00257282"/>
    <w:rsid w:val="002573EA"/>
    <w:rsid w:val="002574A5"/>
    <w:rsid w:val="00257C9D"/>
    <w:rsid w:val="00260277"/>
    <w:rsid w:val="002609B8"/>
    <w:rsid w:val="00260B2E"/>
    <w:rsid w:val="00260ED2"/>
    <w:rsid w:val="0026108E"/>
    <w:rsid w:val="00261110"/>
    <w:rsid w:val="00261148"/>
    <w:rsid w:val="00261B61"/>
    <w:rsid w:val="002629B5"/>
    <w:rsid w:val="00262ACA"/>
    <w:rsid w:val="00262DC5"/>
    <w:rsid w:val="002630F2"/>
    <w:rsid w:val="002631DA"/>
    <w:rsid w:val="00263481"/>
    <w:rsid w:val="002635EA"/>
    <w:rsid w:val="00263627"/>
    <w:rsid w:val="00265188"/>
    <w:rsid w:val="002654F6"/>
    <w:rsid w:val="002658B4"/>
    <w:rsid w:val="002658C0"/>
    <w:rsid w:val="00265BB8"/>
    <w:rsid w:val="002660DE"/>
    <w:rsid w:val="00266290"/>
    <w:rsid w:val="00266702"/>
    <w:rsid w:val="0026713C"/>
    <w:rsid w:val="002674B6"/>
    <w:rsid w:val="0026773C"/>
    <w:rsid w:val="0026789C"/>
    <w:rsid w:val="00267C61"/>
    <w:rsid w:val="00267D32"/>
    <w:rsid w:val="00267D7F"/>
    <w:rsid w:val="002703F3"/>
    <w:rsid w:val="00270429"/>
    <w:rsid w:val="002707C0"/>
    <w:rsid w:val="00270DA2"/>
    <w:rsid w:val="00270FE4"/>
    <w:rsid w:val="00271121"/>
    <w:rsid w:val="00271500"/>
    <w:rsid w:val="00271B06"/>
    <w:rsid w:val="00272981"/>
    <w:rsid w:val="002738C8"/>
    <w:rsid w:val="0027396A"/>
    <w:rsid w:val="002739D9"/>
    <w:rsid w:val="00273E20"/>
    <w:rsid w:val="00273F9B"/>
    <w:rsid w:val="00273FF3"/>
    <w:rsid w:val="00274060"/>
    <w:rsid w:val="002743BD"/>
    <w:rsid w:val="002744F7"/>
    <w:rsid w:val="0027460B"/>
    <w:rsid w:val="00274849"/>
    <w:rsid w:val="00274C6D"/>
    <w:rsid w:val="00274CCF"/>
    <w:rsid w:val="00274F45"/>
    <w:rsid w:val="0027506F"/>
    <w:rsid w:val="0027536A"/>
    <w:rsid w:val="0027540F"/>
    <w:rsid w:val="0027542B"/>
    <w:rsid w:val="002755FA"/>
    <w:rsid w:val="00275B0E"/>
    <w:rsid w:val="002762A9"/>
    <w:rsid w:val="0027649B"/>
    <w:rsid w:val="00276629"/>
    <w:rsid w:val="00276814"/>
    <w:rsid w:val="00276960"/>
    <w:rsid w:val="00276C1E"/>
    <w:rsid w:val="00277170"/>
    <w:rsid w:val="002774B8"/>
    <w:rsid w:val="0028046C"/>
    <w:rsid w:val="00280723"/>
    <w:rsid w:val="002808D1"/>
    <w:rsid w:val="002809EE"/>
    <w:rsid w:val="00280DF7"/>
    <w:rsid w:val="00281021"/>
    <w:rsid w:val="002815BD"/>
    <w:rsid w:val="00281D03"/>
    <w:rsid w:val="002821C9"/>
    <w:rsid w:val="002823DF"/>
    <w:rsid w:val="0028292E"/>
    <w:rsid w:val="00282D07"/>
    <w:rsid w:val="00282D9C"/>
    <w:rsid w:val="00282E21"/>
    <w:rsid w:val="00282ECC"/>
    <w:rsid w:val="0028349C"/>
    <w:rsid w:val="00283786"/>
    <w:rsid w:val="002838F0"/>
    <w:rsid w:val="002839F6"/>
    <w:rsid w:val="00283EA3"/>
    <w:rsid w:val="002840D1"/>
    <w:rsid w:val="00284428"/>
    <w:rsid w:val="00284808"/>
    <w:rsid w:val="002849F3"/>
    <w:rsid w:val="00284F2A"/>
    <w:rsid w:val="002854DC"/>
    <w:rsid w:val="00285D4C"/>
    <w:rsid w:val="00286117"/>
    <w:rsid w:val="00286464"/>
    <w:rsid w:val="00286571"/>
    <w:rsid w:val="00286822"/>
    <w:rsid w:val="0028685A"/>
    <w:rsid w:val="00286AD9"/>
    <w:rsid w:val="00286DCA"/>
    <w:rsid w:val="00287184"/>
    <w:rsid w:val="0028738C"/>
    <w:rsid w:val="00287638"/>
    <w:rsid w:val="0028782B"/>
    <w:rsid w:val="002903CC"/>
    <w:rsid w:val="00290D45"/>
    <w:rsid w:val="00290E2D"/>
    <w:rsid w:val="0029108C"/>
    <w:rsid w:val="0029122A"/>
    <w:rsid w:val="00291248"/>
    <w:rsid w:val="002914CE"/>
    <w:rsid w:val="00291528"/>
    <w:rsid w:val="002915FF"/>
    <w:rsid w:val="00291B2E"/>
    <w:rsid w:val="00291E0D"/>
    <w:rsid w:val="00292069"/>
    <w:rsid w:val="00292083"/>
    <w:rsid w:val="002920FC"/>
    <w:rsid w:val="0029247E"/>
    <w:rsid w:val="00293009"/>
    <w:rsid w:val="0029317E"/>
    <w:rsid w:val="00293735"/>
    <w:rsid w:val="00293995"/>
    <w:rsid w:val="00293DF8"/>
    <w:rsid w:val="00294523"/>
    <w:rsid w:val="002947D0"/>
    <w:rsid w:val="00294B1E"/>
    <w:rsid w:val="00294F06"/>
    <w:rsid w:val="002955AF"/>
    <w:rsid w:val="0029603D"/>
    <w:rsid w:val="002960A0"/>
    <w:rsid w:val="00296296"/>
    <w:rsid w:val="002963B0"/>
    <w:rsid w:val="00296505"/>
    <w:rsid w:val="002965F9"/>
    <w:rsid w:val="00296C14"/>
    <w:rsid w:val="00296C62"/>
    <w:rsid w:val="0029744F"/>
    <w:rsid w:val="00297880"/>
    <w:rsid w:val="00297935"/>
    <w:rsid w:val="00297A30"/>
    <w:rsid w:val="002A0CF9"/>
    <w:rsid w:val="002A0F01"/>
    <w:rsid w:val="002A113F"/>
    <w:rsid w:val="002A12B9"/>
    <w:rsid w:val="002A1993"/>
    <w:rsid w:val="002A19F5"/>
    <w:rsid w:val="002A1AA6"/>
    <w:rsid w:val="002A1B32"/>
    <w:rsid w:val="002A1E3F"/>
    <w:rsid w:val="002A1FD9"/>
    <w:rsid w:val="002A2384"/>
    <w:rsid w:val="002A2EC2"/>
    <w:rsid w:val="002A33C7"/>
    <w:rsid w:val="002A3D96"/>
    <w:rsid w:val="002A3EE1"/>
    <w:rsid w:val="002A41EE"/>
    <w:rsid w:val="002A449E"/>
    <w:rsid w:val="002A44EC"/>
    <w:rsid w:val="002A49D2"/>
    <w:rsid w:val="002A4E4D"/>
    <w:rsid w:val="002A5188"/>
    <w:rsid w:val="002A5264"/>
    <w:rsid w:val="002A5304"/>
    <w:rsid w:val="002A587B"/>
    <w:rsid w:val="002A5C81"/>
    <w:rsid w:val="002A60E9"/>
    <w:rsid w:val="002A6130"/>
    <w:rsid w:val="002A615A"/>
    <w:rsid w:val="002A62BF"/>
    <w:rsid w:val="002A64D3"/>
    <w:rsid w:val="002A654F"/>
    <w:rsid w:val="002A65E0"/>
    <w:rsid w:val="002A6B99"/>
    <w:rsid w:val="002A7375"/>
    <w:rsid w:val="002A7552"/>
    <w:rsid w:val="002A7725"/>
    <w:rsid w:val="002A7BEE"/>
    <w:rsid w:val="002B03F9"/>
    <w:rsid w:val="002B0563"/>
    <w:rsid w:val="002B06A9"/>
    <w:rsid w:val="002B0A49"/>
    <w:rsid w:val="002B0BEA"/>
    <w:rsid w:val="002B0C04"/>
    <w:rsid w:val="002B0D46"/>
    <w:rsid w:val="002B0D5C"/>
    <w:rsid w:val="002B0F14"/>
    <w:rsid w:val="002B130C"/>
    <w:rsid w:val="002B13B0"/>
    <w:rsid w:val="002B1581"/>
    <w:rsid w:val="002B17BC"/>
    <w:rsid w:val="002B1BDC"/>
    <w:rsid w:val="002B1C10"/>
    <w:rsid w:val="002B2148"/>
    <w:rsid w:val="002B25E1"/>
    <w:rsid w:val="002B2660"/>
    <w:rsid w:val="002B2F0D"/>
    <w:rsid w:val="002B316A"/>
    <w:rsid w:val="002B35B0"/>
    <w:rsid w:val="002B3676"/>
    <w:rsid w:val="002B3977"/>
    <w:rsid w:val="002B4512"/>
    <w:rsid w:val="002B49C7"/>
    <w:rsid w:val="002B4E67"/>
    <w:rsid w:val="002B4FB9"/>
    <w:rsid w:val="002B51EA"/>
    <w:rsid w:val="002B56A1"/>
    <w:rsid w:val="002B594C"/>
    <w:rsid w:val="002B5CBC"/>
    <w:rsid w:val="002B5E6D"/>
    <w:rsid w:val="002B5FC3"/>
    <w:rsid w:val="002B5FDC"/>
    <w:rsid w:val="002B6C46"/>
    <w:rsid w:val="002B7049"/>
    <w:rsid w:val="002B7190"/>
    <w:rsid w:val="002B7427"/>
    <w:rsid w:val="002B763F"/>
    <w:rsid w:val="002B76AA"/>
    <w:rsid w:val="002B7A24"/>
    <w:rsid w:val="002B7B31"/>
    <w:rsid w:val="002C0205"/>
    <w:rsid w:val="002C088D"/>
    <w:rsid w:val="002C0C0C"/>
    <w:rsid w:val="002C1772"/>
    <w:rsid w:val="002C1C62"/>
    <w:rsid w:val="002C1EE9"/>
    <w:rsid w:val="002C2669"/>
    <w:rsid w:val="002C29B1"/>
    <w:rsid w:val="002C2C71"/>
    <w:rsid w:val="002C2F66"/>
    <w:rsid w:val="002C31EE"/>
    <w:rsid w:val="002C3542"/>
    <w:rsid w:val="002C3574"/>
    <w:rsid w:val="002C36B1"/>
    <w:rsid w:val="002C3861"/>
    <w:rsid w:val="002C412B"/>
    <w:rsid w:val="002C456F"/>
    <w:rsid w:val="002C50D0"/>
    <w:rsid w:val="002C5246"/>
    <w:rsid w:val="002C58EF"/>
    <w:rsid w:val="002C6800"/>
    <w:rsid w:val="002C6BD7"/>
    <w:rsid w:val="002C6D49"/>
    <w:rsid w:val="002C6F8B"/>
    <w:rsid w:val="002C735A"/>
    <w:rsid w:val="002C7566"/>
    <w:rsid w:val="002C7C2D"/>
    <w:rsid w:val="002C7F2D"/>
    <w:rsid w:val="002C7F99"/>
    <w:rsid w:val="002D049D"/>
    <w:rsid w:val="002D085D"/>
    <w:rsid w:val="002D0D43"/>
    <w:rsid w:val="002D10AA"/>
    <w:rsid w:val="002D11F6"/>
    <w:rsid w:val="002D1250"/>
    <w:rsid w:val="002D155A"/>
    <w:rsid w:val="002D26B1"/>
    <w:rsid w:val="002D2D24"/>
    <w:rsid w:val="002D347A"/>
    <w:rsid w:val="002D3619"/>
    <w:rsid w:val="002D36FF"/>
    <w:rsid w:val="002D3881"/>
    <w:rsid w:val="002D396F"/>
    <w:rsid w:val="002D3994"/>
    <w:rsid w:val="002D3C5B"/>
    <w:rsid w:val="002D4062"/>
    <w:rsid w:val="002D4252"/>
    <w:rsid w:val="002D4FED"/>
    <w:rsid w:val="002D5142"/>
    <w:rsid w:val="002D525C"/>
    <w:rsid w:val="002D6788"/>
    <w:rsid w:val="002D685B"/>
    <w:rsid w:val="002D6DE7"/>
    <w:rsid w:val="002D6F24"/>
    <w:rsid w:val="002D72A5"/>
    <w:rsid w:val="002D7900"/>
    <w:rsid w:val="002D7E29"/>
    <w:rsid w:val="002E08E6"/>
    <w:rsid w:val="002E0B77"/>
    <w:rsid w:val="002E0D3C"/>
    <w:rsid w:val="002E1EF5"/>
    <w:rsid w:val="002E21ED"/>
    <w:rsid w:val="002E2366"/>
    <w:rsid w:val="002E2786"/>
    <w:rsid w:val="002E291E"/>
    <w:rsid w:val="002E2CA4"/>
    <w:rsid w:val="002E3472"/>
    <w:rsid w:val="002E3960"/>
    <w:rsid w:val="002E39C1"/>
    <w:rsid w:val="002E3D63"/>
    <w:rsid w:val="002E40B7"/>
    <w:rsid w:val="002E48B0"/>
    <w:rsid w:val="002E4A6A"/>
    <w:rsid w:val="002E4C45"/>
    <w:rsid w:val="002E4CEA"/>
    <w:rsid w:val="002E50E5"/>
    <w:rsid w:val="002E6182"/>
    <w:rsid w:val="002E61A6"/>
    <w:rsid w:val="002E62F6"/>
    <w:rsid w:val="002E6354"/>
    <w:rsid w:val="002E657C"/>
    <w:rsid w:val="002E6961"/>
    <w:rsid w:val="002E6AFB"/>
    <w:rsid w:val="002E6B78"/>
    <w:rsid w:val="002E6E1E"/>
    <w:rsid w:val="002E75CB"/>
    <w:rsid w:val="002E7D8B"/>
    <w:rsid w:val="002F0184"/>
    <w:rsid w:val="002F03B9"/>
    <w:rsid w:val="002F067B"/>
    <w:rsid w:val="002F07B7"/>
    <w:rsid w:val="002F0CCB"/>
    <w:rsid w:val="002F0E87"/>
    <w:rsid w:val="002F0F69"/>
    <w:rsid w:val="002F0FA6"/>
    <w:rsid w:val="002F191F"/>
    <w:rsid w:val="002F1929"/>
    <w:rsid w:val="002F19D8"/>
    <w:rsid w:val="002F1CF2"/>
    <w:rsid w:val="002F1F03"/>
    <w:rsid w:val="002F1F45"/>
    <w:rsid w:val="002F254A"/>
    <w:rsid w:val="002F2AD3"/>
    <w:rsid w:val="002F2D92"/>
    <w:rsid w:val="002F2E8D"/>
    <w:rsid w:val="002F3045"/>
    <w:rsid w:val="002F3262"/>
    <w:rsid w:val="002F329A"/>
    <w:rsid w:val="002F358A"/>
    <w:rsid w:val="002F373F"/>
    <w:rsid w:val="002F38A0"/>
    <w:rsid w:val="002F398F"/>
    <w:rsid w:val="002F3B73"/>
    <w:rsid w:val="002F3C74"/>
    <w:rsid w:val="002F3ECE"/>
    <w:rsid w:val="002F4137"/>
    <w:rsid w:val="002F4444"/>
    <w:rsid w:val="002F4BD1"/>
    <w:rsid w:val="002F4C4E"/>
    <w:rsid w:val="002F4E55"/>
    <w:rsid w:val="002F501A"/>
    <w:rsid w:val="002F51C9"/>
    <w:rsid w:val="002F5575"/>
    <w:rsid w:val="002F5780"/>
    <w:rsid w:val="002F6518"/>
    <w:rsid w:val="002F690D"/>
    <w:rsid w:val="002F693F"/>
    <w:rsid w:val="002F6DF7"/>
    <w:rsid w:val="002F76E4"/>
    <w:rsid w:val="002F7FA7"/>
    <w:rsid w:val="00300A1E"/>
    <w:rsid w:val="00300B14"/>
    <w:rsid w:val="00300FDE"/>
    <w:rsid w:val="00301302"/>
    <w:rsid w:val="0030134D"/>
    <w:rsid w:val="0030219B"/>
    <w:rsid w:val="00302452"/>
    <w:rsid w:val="0030246E"/>
    <w:rsid w:val="003027E3"/>
    <w:rsid w:val="0030292F"/>
    <w:rsid w:val="00302BB1"/>
    <w:rsid w:val="00302C6E"/>
    <w:rsid w:val="0030374F"/>
    <w:rsid w:val="00303AC9"/>
    <w:rsid w:val="00303AE7"/>
    <w:rsid w:val="00303C3A"/>
    <w:rsid w:val="00304E90"/>
    <w:rsid w:val="00305259"/>
    <w:rsid w:val="00305519"/>
    <w:rsid w:val="00305562"/>
    <w:rsid w:val="0030566F"/>
    <w:rsid w:val="00305AE5"/>
    <w:rsid w:val="0030644B"/>
    <w:rsid w:val="00306536"/>
    <w:rsid w:val="003067C2"/>
    <w:rsid w:val="00306AAC"/>
    <w:rsid w:val="0030736C"/>
    <w:rsid w:val="00307982"/>
    <w:rsid w:val="00307CBB"/>
    <w:rsid w:val="00307F7A"/>
    <w:rsid w:val="0031022D"/>
    <w:rsid w:val="00310331"/>
    <w:rsid w:val="003105DA"/>
    <w:rsid w:val="0031089B"/>
    <w:rsid w:val="00310933"/>
    <w:rsid w:val="00310FB2"/>
    <w:rsid w:val="0031129E"/>
    <w:rsid w:val="00311C66"/>
    <w:rsid w:val="00311EAF"/>
    <w:rsid w:val="0031244B"/>
    <w:rsid w:val="00312543"/>
    <w:rsid w:val="003129BC"/>
    <w:rsid w:val="00312F77"/>
    <w:rsid w:val="0031309E"/>
    <w:rsid w:val="00313AE4"/>
    <w:rsid w:val="003144DB"/>
    <w:rsid w:val="003145F4"/>
    <w:rsid w:val="00314722"/>
    <w:rsid w:val="00314BDB"/>
    <w:rsid w:val="00314D11"/>
    <w:rsid w:val="0031513E"/>
    <w:rsid w:val="003155B4"/>
    <w:rsid w:val="00315C8F"/>
    <w:rsid w:val="00315D76"/>
    <w:rsid w:val="003162E9"/>
    <w:rsid w:val="003163AB"/>
    <w:rsid w:val="003163CB"/>
    <w:rsid w:val="00316558"/>
    <w:rsid w:val="00316850"/>
    <w:rsid w:val="00317083"/>
    <w:rsid w:val="003171EA"/>
    <w:rsid w:val="00317382"/>
    <w:rsid w:val="003174B9"/>
    <w:rsid w:val="00317803"/>
    <w:rsid w:val="00317C6C"/>
    <w:rsid w:val="00317E08"/>
    <w:rsid w:val="00317FD3"/>
    <w:rsid w:val="00320328"/>
    <w:rsid w:val="0032086A"/>
    <w:rsid w:val="00320A54"/>
    <w:rsid w:val="00320CF8"/>
    <w:rsid w:val="00320F73"/>
    <w:rsid w:val="003212FB"/>
    <w:rsid w:val="00321379"/>
    <w:rsid w:val="00321A03"/>
    <w:rsid w:val="00321BBF"/>
    <w:rsid w:val="00321D54"/>
    <w:rsid w:val="003225A2"/>
    <w:rsid w:val="00322A6C"/>
    <w:rsid w:val="00322BDE"/>
    <w:rsid w:val="00322C5F"/>
    <w:rsid w:val="003235F0"/>
    <w:rsid w:val="0032376B"/>
    <w:rsid w:val="003244E4"/>
    <w:rsid w:val="003247D4"/>
    <w:rsid w:val="003253FC"/>
    <w:rsid w:val="00325566"/>
    <w:rsid w:val="00325623"/>
    <w:rsid w:val="00325E96"/>
    <w:rsid w:val="00326C02"/>
    <w:rsid w:val="00327BEC"/>
    <w:rsid w:val="00327E32"/>
    <w:rsid w:val="00330942"/>
    <w:rsid w:val="00330D0D"/>
    <w:rsid w:val="003311B3"/>
    <w:rsid w:val="003311C7"/>
    <w:rsid w:val="00331373"/>
    <w:rsid w:val="003315C5"/>
    <w:rsid w:val="003315CD"/>
    <w:rsid w:val="00331922"/>
    <w:rsid w:val="00331C33"/>
    <w:rsid w:val="00331C8C"/>
    <w:rsid w:val="00331E43"/>
    <w:rsid w:val="003320D9"/>
    <w:rsid w:val="00332169"/>
    <w:rsid w:val="003324D5"/>
    <w:rsid w:val="003327A7"/>
    <w:rsid w:val="00332932"/>
    <w:rsid w:val="00332AF6"/>
    <w:rsid w:val="0033333E"/>
    <w:rsid w:val="003335B9"/>
    <w:rsid w:val="00333BBA"/>
    <w:rsid w:val="00333D73"/>
    <w:rsid w:val="00333D90"/>
    <w:rsid w:val="0033439B"/>
    <w:rsid w:val="0033469F"/>
    <w:rsid w:val="0033470F"/>
    <w:rsid w:val="00334AFF"/>
    <w:rsid w:val="00334DA4"/>
    <w:rsid w:val="00334F98"/>
    <w:rsid w:val="003352BF"/>
    <w:rsid w:val="0033554D"/>
    <w:rsid w:val="00335C27"/>
    <w:rsid w:val="003363AC"/>
    <w:rsid w:val="0033757C"/>
    <w:rsid w:val="0033758A"/>
    <w:rsid w:val="00337594"/>
    <w:rsid w:val="00337AAD"/>
    <w:rsid w:val="00337FFB"/>
    <w:rsid w:val="003401A8"/>
    <w:rsid w:val="00340659"/>
    <w:rsid w:val="0034089E"/>
    <w:rsid w:val="003408B7"/>
    <w:rsid w:val="00341181"/>
    <w:rsid w:val="003415CC"/>
    <w:rsid w:val="00341604"/>
    <w:rsid w:val="00341D6E"/>
    <w:rsid w:val="00342315"/>
    <w:rsid w:val="003426DB"/>
    <w:rsid w:val="00342D7F"/>
    <w:rsid w:val="00343ACD"/>
    <w:rsid w:val="00343B51"/>
    <w:rsid w:val="00343DA0"/>
    <w:rsid w:val="0034419F"/>
    <w:rsid w:val="00344377"/>
    <w:rsid w:val="0034457A"/>
    <w:rsid w:val="003445DE"/>
    <w:rsid w:val="003446A9"/>
    <w:rsid w:val="00344BAC"/>
    <w:rsid w:val="00344BED"/>
    <w:rsid w:val="00346105"/>
    <w:rsid w:val="00346312"/>
    <w:rsid w:val="00346B32"/>
    <w:rsid w:val="00346FBB"/>
    <w:rsid w:val="00347039"/>
    <w:rsid w:val="0034797E"/>
    <w:rsid w:val="00347AFC"/>
    <w:rsid w:val="003500CD"/>
    <w:rsid w:val="0035060E"/>
    <w:rsid w:val="003515FF"/>
    <w:rsid w:val="00351647"/>
    <w:rsid w:val="00351CD2"/>
    <w:rsid w:val="00351E5F"/>
    <w:rsid w:val="00351F2D"/>
    <w:rsid w:val="003521EA"/>
    <w:rsid w:val="003527B7"/>
    <w:rsid w:val="003528C1"/>
    <w:rsid w:val="00352A8B"/>
    <w:rsid w:val="00352B9B"/>
    <w:rsid w:val="00352DD0"/>
    <w:rsid w:val="00352FF2"/>
    <w:rsid w:val="00353519"/>
    <w:rsid w:val="0035376D"/>
    <w:rsid w:val="00353C7A"/>
    <w:rsid w:val="00353D53"/>
    <w:rsid w:val="003540F5"/>
    <w:rsid w:val="00354234"/>
    <w:rsid w:val="003549D2"/>
    <w:rsid w:val="00354A2B"/>
    <w:rsid w:val="00354EB9"/>
    <w:rsid w:val="00355181"/>
    <w:rsid w:val="0035533A"/>
    <w:rsid w:val="003553E2"/>
    <w:rsid w:val="003555C6"/>
    <w:rsid w:val="00355658"/>
    <w:rsid w:val="00356167"/>
    <w:rsid w:val="003566F0"/>
    <w:rsid w:val="00356FF1"/>
    <w:rsid w:val="00357397"/>
    <w:rsid w:val="003575A7"/>
    <w:rsid w:val="003577A6"/>
    <w:rsid w:val="0035798B"/>
    <w:rsid w:val="003579C3"/>
    <w:rsid w:val="003579E1"/>
    <w:rsid w:val="00357ABD"/>
    <w:rsid w:val="00357C08"/>
    <w:rsid w:val="00357EE6"/>
    <w:rsid w:val="003606E1"/>
    <w:rsid w:val="00360CD2"/>
    <w:rsid w:val="00360D5D"/>
    <w:rsid w:val="003613CD"/>
    <w:rsid w:val="00361669"/>
    <w:rsid w:val="003617DC"/>
    <w:rsid w:val="00361D06"/>
    <w:rsid w:val="003622F4"/>
    <w:rsid w:val="003623AD"/>
    <w:rsid w:val="00363124"/>
    <w:rsid w:val="00363237"/>
    <w:rsid w:val="00363259"/>
    <w:rsid w:val="00363A04"/>
    <w:rsid w:val="00363D9D"/>
    <w:rsid w:val="0036446A"/>
    <w:rsid w:val="00364A10"/>
    <w:rsid w:val="00364A19"/>
    <w:rsid w:val="00364B43"/>
    <w:rsid w:val="00364D42"/>
    <w:rsid w:val="00364E60"/>
    <w:rsid w:val="00364F41"/>
    <w:rsid w:val="00365043"/>
    <w:rsid w:val="00365281"/>
    <w:rsid w:val="0036533F"/>
    <w:rsid w:val="003656CD"/>
    <w:rsid w:val="00365742"/>
    <w:rsid w:val="00365BA0"/>
    <w:rsid w:val="0036609C"/>
    <w:rsid w:val="00366203"/>
    <w:rsid w:val="0036623E"/>
    <w:rsid w:val="003664AC"/>
    <w:rsid w:val="0036696C"/>
    <w:rsid w:val="00366B2B"/>
    <w:rsid w:val="00366D10"/>
    <w:rsid w:val="00366E65"/>
    <w:rsid w:val="003676F5"/>
    <w:rsid w:val="00367764"/>
    <w:rsid w:val="00370149"/>
    <w:rsid w:val="00370170"/>
    <w:rsid w:val="0037052F"/>
    <w:rsid w:val="003708A0"/>
    <w:rsid w:val="003708AC"/>
    <w:rsid w:val="00370C08"/>
    <w:rsid w:val="00370D1A"/>
    <w:rsid w:val="00370FE9"/>
    <w:rsid w:val="003710D0"/>
    <w:rsid w:val="00371157"/>
    <w:rsid w:val="003714CD"/>
    <w:rsid w:val="00371E65"/>
    <w:rsid w:val="00372590"/>
    <w:rsid w:val="003728E0"/>
    <w:rsid w:val="00372B5A"/>
    <w:rsid w:val="00373799"/>
    <w:rsid w:val="003739FB"/>
    <w:rsid w:val="00373A33"/>
    <w:rsid w:val="003740CD"/>
    <w:rsid w:val="00374131"/>
    <w:rsid w:val="003744A4"/>
    <w:rsid w:val="0037456D"/>
    <w:rsid w:val="0037476C"/>
    <w:rsid w:val="00374857"/>
    <w:rsid w:val="00374CAE"/>
    <w:rsid w:val="00374DA6"/>
    <w:rsid w:val="00374F6F"/>
    <w:rsid w:val="003753A0"/>
    <w:rsid w:val="00375591"/>
    <w:rsid w:val="003755A3"/>
    <w:rsid w:val="003759A0"/>
    <w:rsid w:val="003762B1"/>
    <w:rsid w:val="00376340"/>
    <w:rsid w:val="0037651B"/>
    <w:rsid w:val="00376B9B"/>
    <w:rsid w:val="00376F8F"/>
    <w:rsid w:val="00377230"/>
    <w:rsid w:val="00377284"/>
    <w:rsid w:val="00377969"/>
    <w:rsid w:val="00377DEF"/>
    <w:rsid w:val="003809FE"/>
    <w:rsid w:val="003814B1"/>
    <w:rsid w:val="003816B9"/>
    <w:rsid w:val="00381DC5"/>
    <w:rsid w:val="00381DEB"/>
    <w:rsid w:val="00381FE7"/>
    <w:rsid w:val="00382AD8"/>
    <w:rsid w:val="00382B91"/>
    <w:rsid w:val="00382E76"/>
    <w:rsid w:val="00382F1A"/>
    <w:rsid w:val="0038307C"/>
    <w:rsid w:val="00383101"/>
    <w:rsid w:val="00383196"/>
    <w:rsid w:val="00383A57"/>
    <w:rsid w:val="00383C57"/>
    <w:rsid w:val="0038439B"/>
    <w:rsid w:val="003843B4"/>
    <w:rsid w:val="00384590"/>
    <w:rsid w:val="0038540D"/>
    <w:rsid w:val="00385524"/>
    <w:rsid w:val="00385558"/>
    <w:rsid w:val="003858C2"/>
    <w:rsid w:val="00385E09"/>
    <w:rsid w:val="003861F0"/>
    <w:rsid w:val="00386286"/>
    <w:rsid w:val="003862D3"/>
    <w:rsid w:val="0038646E"/>
    <w:rsid w:val="00386586"/>
    <w:rsid w:val="0038658B"/>
    <w:rsid w:val="003873D4"/>
    <w:rsid w:val="0038798E"/>
    <w:rsid w:val="00387B58"/>
    <w:rsid w:val="00387D6C"/>
    <w:rsid w:val="00390370"/>
    <w:rsid w:val="00390411"/>
    <w:rsid w:val="003906D9"/>
    <w:rsid w:val="00390BF8"/>
    <w:rsid w:val="00390F71"/>
    <w:rsid w:val="00391451"/>
    <w:rsid w:val="0039184A"/>
    <w:rsid w:val="00391B41"/>
    <w:rsid w:val="00391C0D"/>
    <w:rsid w:val="00391F07"/>
    <w:rsid w:val="00391FC9"/>
    <w:rsid w:val="00392036"/>
    <w:rsid w:val="00392469"/>
    <w:rsid w:val="00392777"/>
    <w:rsid w:val="0039296E"/>
    <w:rsid w:val="00392BE6"/>
    <w:rsid w:val="00392E79"/>
    <w:rsid w:val="00393027"/>
    <w:rsid w:val="00393213"/>
    <w:rsid w:val="0039333E"/>
    <w:rsid w:val="00393703"/>
    <w:rsid w:val="00393A7C"/>
    <w:rsid w:val="003941D1"/>
    <w:rsid w:val="00394369"/>
    <w:rsid w:val="0039438D"/>
    <w:rsid w:val="003944A9"/>
    <w:rsid w:val="003948CF"/>
    <w:rsid w:val="00394C50"/>
    <w:rsid w:val="00394E64"/>
    <w:rsid w:val="00395988"/>
    <w:rsid w:val="00395D53"/>
    <w:rsid w:val="00395DFF"/>
    <w:rsid w:val="00396097"/>
    <w:rsid w:val="003963D6"/>
    <w:rsid w:val="0039691B"/>
    <w:rsid w:val="00397AF5"/>
    <w:rsid w:val="00397C7E"/>
    <w:rsid w:val="00397F3B"/>
    <w:rsid w:val="003A012D"/>
    <w:rsid w:val="003A038D"/>
    <w:rsid w:val="003A08AA"/>
    <w:rsid w:val="003A0954"/>
    <w:rsid w:val="003A0BF3"/>
    <w:rsid w:val="003A2059"/>
    <w:rsid w:val="003A209B"/>
    <w:rsid w:val="003A2837"/>
    <w:rsid w:val="003A2C25"/>
    <w:rsid w:val="003A3043"/>
    <w:rsid w:val="003A31A4"/>
    <w:rsid w:val="003A3C30"/>
    <w:rsid w:val="003A3FA7"/>
    <w:rsid w:val="003A4032"/>
    <w:rsid w:val="003A4B44"/>
    <w:rsid w:val="003A4B5C"/>
    <w:rsid w:val="003A4D15"/>
    <w:rsid w:val="003A549A"/>
    <w:rsid w:val="003A5621"/>
    <w:rsid w:val="003A5AAA"/>
    <w:rsid w:val="003A5C32"/>
    <w:rsid w:val="003A5E50"/>
    <w:rsid w:val="003A5E8B"/>
    <w:rsid w:val="003A61AB"/>
    <w:rsid w:val="003A681D"/>
    <w:rsid w:val="003A6B8B"/>
    <w:rsid w:val="003A7014"/>
    <w:rsid w:val="003A77A8"/>
    <w:rsid w:val="003A7891"/>
    <w:rsid w:val="003A7A6A"/>
    <w:rsid w:val="003B0636"/>
    <w:rsid w:val="003B0731"/>
    <w:rsid w:val="003B0BDD"/>
    <w:rsid w:val="003B0D7C"/>
    <w:rsid w:val="003B0DB9"/>
    <w:rsid w:val="003B16C1"/>
    <w:rsid w:val="003B17A7"/>
    <w:rsid w:val="003B1EA9"/>
    <w:rsid w:val="003B235F"/>
    <w:rsid w:val="003B29F2"/>
    <w:rsid w:val="003B2A5A"/>
    <w:rsid w:val="003B2C44"/>
    <w:rsid w:val="003B2D49"/>
    <w:rsid w:val="003B2E31"/>
    <w:rsid w:val="003B30B3"/>
    <w:rsid w:val="003B32F5"/>
    <w:rsid w:val="003B36C1"/>
    <w:rsid w:val="003B375E"/>
    <w:rsid w:val="003B381D"/>
    <w:rsid w:val="003B3CC1"/>
    <w:rsid w:val="003B3CFD"/>
    <w:rsid w:val="003B4237"/>
    <w:rsid w:val="003B44AC"/>
    <w:rsid w:val="003B4711"/>
    <w:rsid w:val="003B49A4"/>
    <w:rsid w:val="003B4CC4"/>
    <w:rsid w:val="003B4D1F"/>
    <w:rsid w:val="003B55B1"/>
    <w:rsid w:val="003B5CB2"/>
    <w:rsid w:val="003B5D20"/>
    <w:rsid w:val="003B6B9E"/>
    <w:rsid w:val="003B6CB4"/>
    <w:rsid w:val="003B7476"/>
    <w:rsid w:val="003B74AC"/>
    <w:rsid w:val="003B7920"/>
    <w:rsid w:val="003B7A63"/>
    <w:rsid w:val="003B7EA6"/>
    <w:rsid w:val="003C0551"/>
    <w:rsid w:val="003C06DA"/>
    <w:rsid w:val="003C0E71"/>
    <w:rsid w:val="003C1BBF"/>
    <w:rsid w:val="003C221B"/>
    <w:rsid w:val="003C28F0"/>
    <w:rsid w:val="003C2AA4"/>
    <w:rsid w:val="003C2F67"/>
    <w:rsid w:val="003C3272"/>
    <w:rsid w:val="003C33BF"/>
    <w:rsid w:val="003C342F"/>
    <w:rsid w:val="003C35E8"/>
    <w:rsid w:val="003C3BD5"/>
    <w:rsid w:val="003C400C"/>
    <w:rsid w:val="003C4171"/>
    <w:rsid w:val="003C471D"/>
    <w:rsid w:val="003C48C1"/>
    <w:rsid w:val="003C49C0"/>
    <w:rsid w:val="003C4BF1"/>
    <w:rsid w:val="003C4C3C"/>
    <w:rsid w:val="003C4E1B"/>
    <w:rsid w:val="003C5192"/>
    <w:rsid w:val="003C51C5"/>
    <w:rsid w:val="003C5A99"/>
    <w:rsid w:val="003C5BE9"/>
    <w:rsid w:val="003C6046"/>
    <w:rsid w:val="003C625B"/>
    <w:rsid w:val="003C6400"/>
    <w:rsid w:val="003C64E4"/>
    <w:rsid w:val="003C67D9"/>
    <w:rsid w:val="003C75F6"/>
    <w:rsid w:val="003C76CB"/>
    <w:rsid w:val="003C7C1A"/>
    <w:rsid w:val="003D018B"/>
    <w:rsid w:val="003D03AD"/>
    <w:rsid w:val="003D07B2"/>
    <w:rsid w:val="003D08FD"/>
    <w:rsid w:val="003D0957"/>
    <w:rsid w:val="003D0C29"/>
    <w:rsid w:val="003D16C4"/>
    <w:rsid w:val="003D19C9"/>
    <w:rsid w:val="003D1DE7"/>
    <w:rsid w:val="003D1E14"/>
    <w:rsid w:val="003D2230"/>
    <w:rsid w:val="003D238E"/>
    <w:rsid w:val="003D28D6"/>
    <w:rsid w:val="003D2A13"/>
    <w:rsid w:val="003D3081"/>
    <w:rsid w:val="003D3293"/>
    <w:rsid w:val="003D330F"/>
    <w:rsid w:val="003D3B3B"/>
    <w:rsid w:val="003D452A"/>
    <w:rsid w:val="003D45B5"/>
    <w:rsid w:val="003D5256"/>
    <w:rsid w:val="003D5388"/>
    <w:rsid w:val="003D5B83"/>
    <w:rsid w:val="003D5D22"/>
    <w:rsid w:val="003D5ED8"/>
    <w:rsid w:val="003D65B3"/>
    <w:rsid w:val="003D6C41"/>
    <w:rsid w:val="003D6EA0"/>
    <w:rsid w:val="003D72DC"/>
    <w:rsid w:val="003D7766"/>
    <w:rsid w:val="003D7B73"/>
    <w:rsid w:val="003D7C91"/>
    <w:rsid w:val="003E0F82"/>
    <w:rsid w:val="003E150F"/>
    <w:rsid w:val="003E1822"/>
    <w:rsid w:val="003E1D01"/>
    <w:rsid w:val="003E22F1"/>
    <w:rsid w:val="003E2529"/>
    <w:rsid w:val="003E26A0"/>
    <w:rsid w:val="003E27BA"/>
    <w:rsid w:val="003E2AB3"/>
    <w:rsid w:val="003E2F02"/>
    <w:rsid w:val="003E2FA3"/>
    <w:rsid w:val="003E3743"/>
    <w:rsid w:val="003E386F"/>
    <w:rsid w:val="003E3F75"/>
    <w:rsid w:val="003E423B"/>
    <w:rsid w:val="003E435E"/>
    <w:rsid w:val="003E44A1"/>
    <w:rsid w:val="003E45FB"/>
    <w:rsid w:val="003E49BD"/>
    <w:rsid w:val="003E4B32"/>
    <w:rsid w:val="003E4FD0"/>
    <w:rsid w:val="003E5252"/>
    <w:rsid w:val="003E57C1"/>
    <w:rsid w:val="003E592E"/>
    <w:rsid w:val="003E59BB"/>
    <w:rsid w:val="003E59DE"/>
    <w:rsid w:val="003E5B6E"/>
    <w:rsid w:val="003E60CA"/>
    <w:rsid w:val="003E64B1"/>
    <w:rsid w:val="003E6691"/>
    <w:rsid w:val="003E6E49"/>
    <w:rsid w:val="003E76B4"/>
    <w:rsid w:val="003E79A5"/>
    <w:rsid w:val="003F03AE"/>
    <w:rsid w:val="003F057A"/>
    <w:rsid w:val="003F071D"/>
    <w:rsid w:val="003F0F29"/>
    <w:rsid w:val="003F1394"/>
    <w:rsid w:val="003F155E"/>
    <w:rsid w:val="003F1DF0"/>
    <w:rsid w:val="003F1F18"/>
    <w:rsid w:val="003F214A"/>
    <w:rsid w:val="003F2549"/>
    <w:rsid w:val="003F2D93"/>
    <w:rsid w:val="003F2DE4"/>
    <w:rsid w:val="003F3504"/>
    <w:rsid w:val="003F365D"/>
    <w:rsid w:val="003F36C0"/>
    <w:rsid w:val="003F3CA2"/>
    <w:rsid w:val="003F43E0"/>
    <w:rsid w:val="003F4A55"/>
    <w:rsid w:val="003F4D08"/>
    <w:rsid w:val="003F5005"/>
    <w:rsid w:val="003F5EB8"/>
    <w:rsid w:val="003F6209"/>
    <w:rsid w:val="003F65B5"/>
    <w:rsid w:val="003F6648"/>
    <w:rsid w:val="003F68DA"/>
    <w:rsid w:val="003F699E"/>
    <w:rsid w:val="003F6CED"/>
    <w:rsid w:val="003F716E"/>
    <w:rsid w:val="003F722F"/>
    <w:rsid w:val="003F7C5A"/>
    <w:rsid w:val="00400062"/>
    <w:rsid w:val="00400AE4"/>
    <w:rsid w:val="00400E93"/>
    <w:rsid w:val="004010B4"/>
    <w:rsid w:val="00401503"/>
    <w:rsid w:val="004018AA"/>
    <w:rsid w:val="00401A34"/>
    <w:rsid w:val="0040217F"/>
    <w:rsid w:val="0040222B"/>
    <w:rsid w:val="004024DA"/>
    <w:rsid w:val="00402BE6"/>
    <w:rsid w:val="00402BFB"/>
    <w:rsid w:val="00402CE0"/>
    <w:rsid w:val="004030BB"/>
    <w:rsid w:val="004032E3"/>
    <w:rsid w:val="004033FB"/>
    <w:rsid w:val="0040382E"/>
    <w:rsid w:val="00403873"/>
    <w:rsid w:val="0040393C"/>
    <w:rsid w:val="00403AB8"/>
    <w:rsid w:val="00403CE4"/>
    <w:rsid w:val="00405006"/>
    <w:rsid w:val="00405263"/>
    <w:rsid w:val="004059E9"/>
    <w:rsid w:val="00405BD6"/>
    <w:rsid w:val="00405E1B"/>
    <w:rsid w:val="00406457"/>
    <w:rsid w:val="0040653A"/>
    <w:rsid w:val="00406832"/>
    <w:rsid w:val="00406F4A"/>
    <w:rsid w:val="0040704A"/>
    <w:rsid w:val="0040789C"/>
    <w:rsid w:val="00407D54"/>
    <w:rsid w:val="004100BB"/>
    <w:rsid w:val="0041026C"/>
    <w:rsid w:val="00410B08"/>
    <w:rsid w:val="004115D4"/>
    <w:rsid w:val="00412567"/>
    <w:rsid w:val="00412819"/>
    <w:rsid w:val="00412AAA"/>
    <w:rsid w:val="00412C0F"/>
    <w:rsid w:val="00412CB1"/>
    <w:rsid w:val="004133CA"/>
    <w:rsid w:val="00413562"/>
    <w:rsid w:val="00413621"/>
    <w:rsid w:val="004136A5"/>
    <w:rsid w:val="004137C9"/>
    <w:rsid w:val="004139E8"/>
    <w:rsid w:val="00413E7D"/>
    <w:rsid w:val="00414589"/>
    <w:rsid w:val="00414873"/>
    <w:rsid w:val="00414B64"/>
    <w:rsid w:val="00414CE0"/>
    <w:rsid w:val="00414D69"/>
    <w:rsid w:val="004150D2"/>
    <w:rsid w:val="00415B58"/>
    <w:rsid w:val="00416039"/>
    <w:rsid w:val="00416493"/>
    <w:rsid w:val="0041661C"/>
    <w:rsid w:val="00416897"/>
    <w:rsid w:val="004169E9"/>
    <w:rsid w:val="00416A4E"/>
    <w:rsid w:val="00416A70"/>
    <w:rsid w:val="004179DE"/>
    <w:rsid w:val="00417D85"/>
    <w:rsid w:val="00417DF4"/>
    <w:rsid w:val="00420DDD"/>
    <w:rsid w:val="00420F7E"/>
    <w:rsid w:val="00421497"/>
    <w:rsid w:val="004215A1"/>
    <w:rsid w:val="004215A7"/>
    <w:rsid w:val="00421967"/>
    <w:rsid w:val="00421AC3"/>
    <w:rsid w:val="00421EBB"/>
    <w:rsid w:val="00421F6C"/>
    <w:rsid w:val="00422060"/>
    <w:rsid w:val="00422679"/>
    <w:rsid w:val="00422BE7"/>
    <w:rsid w:val="00422E3E"/>
    <w:rsid w:val="00422FF2"/>
    <w:rsid w:val="00423BE0"/>
    <w:rsid w:val="00424242"/>
    <w:rsid w:val="004242CA"/>
    <w:rsid w:val="00424E79"/>
    <w:rsid w:val="00424F83"/>
    <w:rsid w:val="00425247"/>
    <w:rsid w:val="0042553F"/>
    <w:rsid w:val="00426354"/>
    <w:rsid w:val="004263DE"/>
    <w:rsid w:val="004267AF"/>
    <w:rsid w:val="004268EC"/>
    <w:rsid w:val="004271EA"/>
    <w:rsid w:val="00427239"/>
    <w:rsid w:val="004272E4"/>
    <w:rsid w:val="0042751F"/>
    <w:rsid w:val="00427C9F"/>
    <w:rsid w:val="00427CA4"/>
    <w:rsid w:val="00427CCF"/>
    <w:rsid w:val="00427D2D"/>
    <w:rsid w:val="0043003B"/>
    <w:rsid w:val="00430638"/>
    <w:rsid w:val="00430AA6"/>
    <w:rsid w:val="00430CB6"/>
    <w:rsid w:val="004319F2"/>
    <w:rsid w:val="00431D46"/>
    <w:rsid w:val="0043202F"/>
    <w:rsid w:val="0043259F"/>
    <w:rsid w:val="00432A2D"/>
    <w:rsid w:val="00432EB6"/>
    <w:rsid w:val="0043300E"/>
    <w:rsid w:val="00433B56"/>
    <w:rsid w:val="00433EAC"/>
    <w:rsid w:val="00434210"/>
    <w:rsid w:val="00434501"/>
    <w:rsid w:val="00434B84"/>
    <w:rsid w:val="00435044"/>
    <w:rsid w:val="004350FA"/>
    <w:rsid w:val="004353B6"/>
    <w:rsid w:val="004356F9"/>
    <w:rsid w:val="004359E9"/>
    <w:rsid w:val="00435A20"/>
    <w:rsid w:val="00435B81"/>
    <w:rsid w:val="00436106"/>
    <w:rsid w:val="00436361"/>
    <w:rsid w:val="004364DA"/>
    <w:rsid w:val="00436692"/>
    <w:rsid w:val="00436F34"/>
    <w:rsid w:val="00437D64"/>
    <w:rsid w:val="00440355"/>
    <w:rsid w:val="00440A14"/>
    <w:rsid w:val="00440B0B"/>
    <w:rsid w:val="0044148A"/>
    <w:rsid w:val="00441D5A"/>
    <w:rsid w:val="00442317"/>
    <w:rsid w:val="004430FF"/>
    <w:rsid w:val="0044333D"/>
    <w:rsid w:val="00443AC5"/>
    <w:rsid w:val="00443C70"/>
    <w:rsid w:val="0044419C"/>
    <w:rsid w:val="00444976"/>
    <w:rsid w:val="00444EE4"/>
    <w:rsid w:val="00445AD9"/>
    <w:rsid w:val="00445C85"/>
    <w:rsid w:val="00445F59"/>
    <w:rsid w:val="004461B2"/>
    <w:rsid w:val="00446599"/>
    <w:rsid w:val="00446E07"/>
    <w:rsid w:val="00446EB6"/>
    <w:rsid w:val="0044748A"/>
    <w:rsid w:val="00447B96"/>
    <w:rsid w:val="00447D5A"/>
    <w:rsid w:val="0045016F"/>
    <w:rsid w:val="00450842"/>
    <w:rsid w:val="00450A8C"/>
    <w:rsid w:val="00450D0E"/>
    <w:rsid w:val="0045100A"/>
    <w:rsid w:val="00451914"/>
    <w:rsid w:val="0045221E"/>
    <w:rsid w:val="004524A4"/>
    <w:rsid w:val="00452910"/>
    <w:rsid w:val="00452D2B"/>
    <w:rsid w:val="00452D2F"/>
    <w:rsid w:val="0045314A"/>
    <w:rsid w:val="004531D5"/>
    <w:rsid w:val="0045368F"/>
    <w:rsid w:val="00453925"/>
    <w:rsid w:val="0045448A"/>
    <w:rsid w:val="004546F8"/>
    <w:rsid w:val="004560FA"/>
    <w:rsid w:val="0045613F"/>
    <w:rsid w:val="00456325"/>
    <w:rsid w:val="00456CBD"/>
    <w:rsid w:val="00456F24"/>
    <w:rsid w:val="00457201"/>
    <w:rsid w:val="00457556"/>
    <w:rsid w:val="004575EF"/>
    <w:rsid w:val="004577D4"/>
    <w:rsid w:val="004579AF"/>
    <w:rsid w:val="00457A2C"/>
    <w:rsid w:val="00457C5E"/>
    <w:rsid w:val="00457D44"/>
    <w:rsid w:val="00457F38"/>
    <w:rsid w:val="004600AE"/>
    <w:rsid w:val="00460162"/>
    <w:rsid w:val="0046044E"/>
    <w:rsid w:val="00460A9B"/>
    <w:rsid w:val="00460D3D"/>
    <w:rsid w:val="00460ED8"/>
    <w:rsid w:val="00460F6D"/>
    <w:rsid w:val="004612CC"/>
    <w:rsid w:val="004619B1"/>
    <w:rsid w:val="00461BD1"/>
    <w:rsid w:val="00461DED"/>
    <w:rsid w:val="00461EE8"/>
    <w:rsid w:val="0046229F"/>
    <w:rsid w:val="00462594"/>
    <w:rsid w:val="004626FF"/>
    <w:rsid w:val="00463647"/>
    <w:rsid w:val="00463BC1"/>
    <w:rsid w:val="00463D1A"/>
    <w:rsid w:val="00463E5F"/>
    <w:rsid w:val="00463ED8"/>
    <w:rsid w:val="004642C2"/>
    <w:rsid w:val="004645BB"/>
    <w:rsid w:val="00464B99"/>
    <w:rsid w:val="00464C05"/>
    <w:rsid w:val="00464E6D"/>
    <w:rsid w:val="00465F32"/>
    <w:rsid w:val="00466545"/>
    <w:rsid w:val="0046683A"/>
    <w:rsid w:val="004669BC"/>
    <w:rsid w:val="00466B12"/>
    <w:rsid w:val="00466CA9"/>
    <w:rsid w:val="00466F9E"/>
    <w:rsid w:val="00467BA9"/>
    <w:rsid w:val="004706E8"/>
    <w:rsid w:val="00470ACF"/>
    <w:rsid w:val="00470CD5"/>
    <w:rsid w:val="00470E9A"/>
    <w:rsid w:val="00471464"/>
    <w:rsid w:val="0047155B"/>
    <w:rsid w:val="00471755"/>
    <w:rsid w:val="0047197D"/>
    <w:rsid w:val="00471F90"/>
    <w:rsid w:val="004720D5"/>
    <w:rsid w:val="00472663"/>
    <w:rsid w:val="00472BEC"/>
    <w:rsid w:val="004736C4"/>
    <w:rsid w:val="00473ACF"/>
    <w:rsid w:val="0047438B"/>
    <w:rsid w:val="0047482D"/>
    <w:rsid w:val="00474A84"/>
    <w:rsid w:val="00475218"/>
    <w:rsid w:val="00475228"/>
    <w:rsid w:val="004752F7"/>
    <w:rsid w:val="00475344"/>
    <w:rsid w:val="0047560B"/>
    <w:rsid w:val="0047612B"/>
    <w:rsid w:val="0047631F"/>
    <w:rsid w:val="004768DA"/>
    <w:rsid w:val="004768E9"/>
    <w:rsid w:val="00476999"/>
    <w:rsid w:val="00476D79"/>
    <w:rsid w:val="00477A41"/>
    <w:rsid w:val="00477B98"/>
    <w:rsid w:val="00477EA5"/>
    <w:rsid w:val="00477F59"/>
    <w:rsid w:val="00477FA9"/>
    <w:rsid w:val="00480860"/>
    <w:rsid w:val="00480B91"/>
    <w:rsid w:val="0048154F"/>
    <w:rsid w:val="00481707"/>
    <w:rsid w:val="00481861"/>
    <w:rsid w:val="00481C59"/>
    <w:rsid w:val="00481E3B"/>
    <w:rsid w:val="00481E54"/>
    <w:rsid w:val="00481E8E"/>
    <w:rsid w:val="00482127"/>
    <w:rsid w:val="00482893"/>
    <w:rsid w:val="00482A41"/>
    <w:rsid w:val="00482C91"/>
    <w:rsid w:val="00483266"/>
    <w:rsid w:val="00483B2C"/>
    <w:rsid w:val="00484A8D"/>
    <w:rsid w:val="00484B07"/>
    <w:rsid w:val="00485030"/>
    <w:rsid w:val="00485527"/>
    <w:rsid w:val="00486089"/>
    <w:rsid w:val="004861F0"/>
    <w:rsid w:val="00486363"/>
    <w:rsid w:val="0048660E"/>
    <w:rsid w:val="00486679"/>
    <w:rsid w:val="00486747"/>
    <w:rsid w:val="00486931"/>
    <w:rsid w:val="00486B5D"/>
    <w:rsid w:val="00486CBD"/>
    <w:rsid w:val="0048717C"/>
    <w:rsid w:val="004871D3"/>
    <w:rsid w:val="0048743E"/>
    <w:rsid w:val="00487679"/>
    <w:rsid w:val="0048787C"/>
    <w:rsid w:val="00487EC6"/>
    <w:rsid w:val="004904B3"/>
    <w:rsid w:val="00491847"/>
    <w:rsid w:val="00491B89"/>
    <w:rsid w:val="00491DBC"/>
    <w:rsid w:val="00491DFB"/>
    <w:rsid w:val="00492330"/>
    <w:rsid w:val="00492789"/>
    <w:rsid w:val="004927F2"/>
    <w:rsid w:val="00492A08"/>
    <w:rsid w:val="00492C1C"/>
    <w:rsid w:val="00492E74"/>
    <w:rsid w:val="00493258"/>
    <w:rsid w:val="00493271"/>
    <w:rsid w:val="0049387D"/>
    <w:rsid w:val="004940DB"/>
    <w:rsid w:val="00494720"/>
    <w:rsid w:val="00494822"/>
    <w:rsid w:val="00494907"/>
    <w:rsid w:val="00494BF0"/>
    <w:rsid w:val="00494C5C"/>
    <w:rsid w:val="004953AF"/>
    <w:rsid w:val="00495778"/>
    <w:rsid w:val="004957C1"/>
    <w:rsid w:val="0049587C"/>
    <w:rsid w:val="004959ED"/>
    <w:rsid w:val="00495B2F"/>
    <w:rsid w:val="00495D38"/>
    <w:rsid w:val="00497195"/>
    <w:rsid w:val="00497300"/>
    <w:rsid w:val="004979C0"/>
    <w:rsid w:val="00497C86"/>
    <w:rsid w:val="00497CF9"/>
    <w:rsid w:val="004A00B5"/>
    <w:rsid w:val="004A06B4"/>
    <w:rsid w:val="004A06E1"/>
    <w:rsid w:val="004A0712"/>
    <w:rsid w:val="004A0DCA"/>
    <w:rsid w:val="004A0F49"/>
    <w:rsid w:val="004A1159"/>
    <w:rsid w:val="004A13D8"/>
    <w:rsid w:val="004A145F"/>
    <w:rsid w:val="004A1E05"/>
    <w:rsid w:val="004A222E"/>
    <w:rsid w:val="004A2A8D"/>
    <w:rsid w:val="004A3128"/>
    <w:rsid w:val="004A3434"/>
    <w:rsid w:val="004A3D00"/>
    <w:rsid w:val="004A44B5"/>
    <w:rsid w:val="004A4FE3"/>
    <w:rsid w:val="004A5257"/>
    <w:rsid w:val="004A557A"/>
    <w:rsid w:val="004A5752"/>
    <w:rsid w:val="004A5A42"/>
    <w:rsid w:val="004A679E"/>
    <w:rsid w:val="004A6C76"/>
    <w:rsid w:val="004A6E49"/>
    <w:rsid w:val="004A6F8E"/>
    <w:rsid w:val="004A74DE"/>
    <w:rsid w:val="004A78AD"/>
    <w:rsid w:val="004A7948"/>
    <w:rsid w:val="004A7B5C"/>
    <w:rsid w:val="004A7F1D"/>
    <w:rsid w:val="004B044A"/>
    <w:rsid w:val="004B0B7B"/>
    <w:rsid w:val="004B0E75"/>
    <w:rsid w:val="004B141B"/>
    <w:rsid w:val="004B161E"/>
    <w:rsid w:val="004B17BE"/>
    <w:rsid w:val="004B1BBE"/>
    <w:rsid w:val="004B1BCB"/>
    <w:rsid w:val="004B20BB"/>
    <w:rsid w:val="004B2466"/>
    <w:rsid w:val="004B264D"/>
    <w:rsid w:val="004B2702"/>
    <w:rsid w:val="004B27AD"/>
    <w:rsid w:val="004B2AC0"/>
    <w:rsid w:val="004B31BD"/>
    <w:rsid w:val="004B3763"/>
    <w:rsid w:val="004B378E"/>
    <w:rsid w:val="004B380C"/>
    <w:rsid w:val="004B3B87"/>
    <w:rsid w:val="004B3C9A"/>
    <w:rsid w:val="004B3CBC"/>
    <w:rsid w:val="004B3CD2"/>
    <w:rsid w:val="004B4004"/>
    <w:rsid w:val="004B4659"/>
    <w:rsid w:val="004B469C"/>
    <w:rsid w:val="004B4BC3"/>
    <w:rsid w:val="004B4FE5"/>
    <w:rsid w:val="004B504C"/>
    <w:rsid w:val="004B50AF"/>
    <w:rsid w:val="004B60C3"/>
    <w:rsid w:val="004B66FE"/>
    <w:rsid w:val="004B6B12"/>
    <w:rsid w:val="004B6B45"/>
    <w:rsid w:val="004B6D09"/>
    <w:rsid w:val="004B6F27"/>
    <w:rsid w:val="004B743D"/>
    <w:rsid w:val="004B7513"/>
    <w:rsid w:val="004B7852"/>
    <w:rsid w:val="004B7AE3"/>
    <w:rsid w:val="004B7F7F"/>
    <w:rsid w:val="004C0A85"/>
    <w:rsid w:val="004C0B3A"/>
    <w:rsid w:val="004C0F34"/>
    <w:rsid w:val="004C1191"/>
    <w:rsid w:val="004C13E6"/>
    <w:rsid w:val="004C1441"/>
    <w:rsid w:val="004C17ED"/>
    <w:rsid w:val="004C1873"/>
    <w:rsid w:val="004C1CFB"/>
    <w:rsid w:val="004C2FDB"/>
    <w:rsid w:val="004C3158"/>
    <w:rsid w:val="004C3377"/>
    <w:rsid w:val="004C346B"/>
    <w:rsid w:val="004C4373"/>
    <w:rsid w:val="004C45E5"/>
    <w:rsid w:val="004C490D"/>
    <w:rsid w:val="004C4F51"/>
    <w:rsid w:val="004C59CF"/>
    <w:rsid w:val="004C5A16"/>
    <w:rsid w:val="004C5B44"/>
    <w:rsid w:val="004C5B8C"/>
    <w:rsid w:val="004C6132"/>
    <w:rsid w:val="004C61A4"/>
    <w:rsid w:val="004C6563"/>
    <w:rsid w:val="004C6A0B"/>
    <w:rsid w:val="004C6B47"/>
    <w:rsid w:val="004C6C07"/>
    <w:rsid w:val="004C737E"/>
    <w:rsid w:val="004D030B"/>
    <w:rsid w:val="004D05C1"/>
    <w:rsid w:val="004D0A4A"/>
    <w:rsid w:val="004D0D2B"/>
    <w:rsid w:val="004D0D8D"/>
    <w:rsid w:val="004D154F"/>
    <w:rsid w:val="004D16F4"/>
    <w:rsid w:val="004D1DD8"/>
    <w:rsid w:val="004D1E18"/>
    <w:rsid w:val="004D339A"/>
    <w:rsid w:val="004D37D8"/>
    <w:rsid w:val="004D3D0E"/>
    <w:rsid w:val="004D3D9A"/>
    <w:rsid w:val="004D3F0B"/>
    <w:rsid w:val="004D3F84"/>
    <w:rsid w:val="004D41A6"/>
    <w:rsid w:val="004D42E1"/>
    <w:rsid w:val="004D4E46"/>
    <w:rsid w:val="004D4F50"/>
    <w:rsid w:val="004D534E"/>
    <w:rsid w:val="004D5A37"/>
    <w:rsid w:val="004D5B83"/>
    <w:rsid w:val="004D5BF4"/>
    <w:rsid w:val="004D601D"/>
    <w:rsid w:val="004D7655"/>
    <w:rsid w:val="004D7824"/>
    <w:rsid w:val="004D7B5E"/>
    <w:rsid w:val="004D7B73"/>
    <w:rsid w:val="004D7C90"/>
    <w:rsid w:val="004E06CF"/>
    <w:rsid w:val="004E0C61"/>
    <w:rsid w:val="004E0E3D"/>
    <w:rsid w:val="004E164C"/>
    <w:rsid w:val="004E1986"/>
    <w:rsid w:val="004E1A43"/>
    <w:rsid w:val="004E1C4D"/>
    <w:rsid w:val="004E1FCC"/>
    <w:rsid w:val="004E2589"/>
    <w:rsid w:val="004E2A05"/>
    <w:rsid w:val="004E2A31"/>
    <w:rsid w:val="004E2D62"/>
    <w:rsid w:val="004E2F9C"/>
    <w:rsid w:val="004E3055"/>
    <w:rsid w:val="004E3106"/>
    <w:rsid w:val="004E32B8"/>
    <w:rsid w:val="004E38E5"/>
    <w:rsid w:val="004E3E58"/>
    <w:rsid w:val="004E47F9"/>
    <w:rsid w:val="004E48BD"/>
    <w:rsid w:val="004E496C"/>
    <w:rsid w:val="004E49BF"/>
    <w:rsid w:val="004E4F01"/>
    <w:rsid w:val="004E5304"/>
    <w:rsid w:val="004E534A"/>
    <w:rsid w:val="004E5660"/>
    <w:rsid w:val="004E5983"/>
    <w:rsid w:val="004E5D81"/>
    <w:rsid w:val="004E6C8A"/>
    <w:rsid w:val="004E6EF9"/>
    <w:rsid w:val="004E7AAC"/>
    <w:rsid w:val="004F0951"/>
    <w:rsid w:val="004F0B82"/>
    <w:rsid w:val="004F0DB7"/>
    <w:rsid w:val="004F14D3"/>
    <w:rsid w:val="004F174C"/>
    <w:rsid w:val="004F176E"/>
    <w:rsid w:val="004F1813"/>
    <w:rsid w:val="004F2685"/>
    <w:rsid w:val="004F271A"/>
    <w:rsid w:val="004F2776"/>
    <w:rsid w:val="004F2D75"/>
    <w:rsid w:val="004F322A"/>
    <w:rsid w:val="004F35FA"/>
    <w:rsid w:val="004F3697"/>
    <w:rsid w:val="004F3894"/>
    <w:rsid w:val="004F3A94"/>
    <w:rsid w:val="004F412E"/>
    <w:rsid w:val="004F4352"/>
    <w:rsid w:val="004F4382"/>
    <w:rsid w:val="004F4A04"/>
    <w:rsid w:val="004F4CCE"/>
    <w:rsid w:val="004F51DC"/>
    <w:rsid w:val="004F52C5"/>
    <w:rsid w:val="004F53A2"/>
    <w:rsid w:val="004F540A"/>
    <w:rsid w:val="004F5BB1"/>
    <w:rsid w:val="004F5FB9"/>
    <w:rsid w:val="004F643F"/>
    <w:rsid w:val="004F710E"/>
    <w:rsid w:val="004F760C"/>
    <w:rsid w:val="004F7A1F"/>
    <w:rsid w:val="004F7BE1"/>
    <w:rsid w:val="004F7E80"/>
    <w:rsid w:val="00500028"/>
    <w:rsid w:val="0050021A"/>
    <w:rsid w:val="005002A0"/>
    <w:rsid w:val="0050037D"/>
    <w:rsid w:val="00500549"/>
    <w:rsid w:val="00500607"/>
    <w:rsid w:val="00500B37"/>
    <w:rsid w:val="00501038"/>
    <w:rsid w:val="00501669"/>
    <w:rsid w:val="00501772"/>
    <w:rsid w:val="00501A6A"/>
    <w:rsid w:val="00501E01"/>
    <w:rsid w:val="00502247"/>
    <w:rsid w:val="00502574"/>
    <w:rsid w:val="005026A6"/>
    <w:rsid w:val="005027BD"/>
    <w:rsid w:val="00502B8D"/>
    <w:rsid w:val="00502CB5"/>
    <w:rsid w:val="00502D14"/>
    <w:rsid w:val="00502D9F"/>
    <w:rsid w:val="005032AB"/>
    <w:rsid w:val="0050347A"/>
    <w:rsid w:val="005038C7"/>
    <w:rsid w:val="00503BF2"/>
    <w:rsid w:val="00503C45"/>
    <w:rsid w:val="005045A0"/>
    <w:rsid w:val="005046D9"/>
    <w:rsid w:val="00504EAC"/>
    <w:rsid w:val="005052E1"/>
    <w:rsid w:val="00505795"/>
    <w:rsid w:val="00505BCF"/>
    <w:rsid w:val="00506197"/>
    <w:rsid w:val="005064DD"/>
    <w:rsid w:val="00507035"/>
    <w:rsid w:val="00507365"/>
    <w:rsid w:val="00507771"/>
    <w:rsid w:val="005077E9"/>
    <w:rsid w:val="00507949"/>
    <w:rsid w:val="00507BC6"/>
    <w:rsid w:val="00507F5C"/>
    <w:rsid w:val="005102B6"/>
    <w:rsid w:val="005107B4"/>
    <w:rsid w:val="00510A9F"/>
    <w:rsid w:val="00510F7B"/>
    <w:rsid w:val="005112DF"/>
    <w:rsid w:val="005114BA"/>
    <w:rsid w:val="0051161E"/>
    <w:rsid w:val="00512C6B"/>
    <w:rsid w:val="00512CD0"/>
    <w:rsid w:val="00513587"/>
    <w:rsid w:val="00513CFD"/>
    <w:rsid w:val="0051428F"/>
    <w:rsid w:val="00514328"/>
    <w:rsid w:val="005143AA"/>
    <w:rsid w:val="00514763"/>
    <w:rsid w:val="00514F80"/>
    <w:rsid w:val="005154C6"/>
    <w:rsid w:val="00515642"/>
    <w:rsid w:val="00515E46"/>
    <w:rsid w:val="0051604D"/>
    <w:rsid w:val="0051614A"/>
    <w:rsid w:val="0051676B"/>
    <w:rsid w:val="005176DD"/>
    <w:rsid w:val="00517AC4"/>
    <w:rsid w:val="00517C38"/>
    <w:rsid w:val="00517D2C"/>
    <w:rsid w:val="0052003C"/>
    <w:rsid w:val="005200CE"/>
    <w:rsid w:val="00520172"/>
    <w:rsid w:val="005201F9"/>
    <w:rsid w:val="005204D3"/>
    <w:rsid w:val="00520748"/>
    <w:rsid w:val="00520A3A"/>
    <w:rsid w:val="00520CF5"/>
    <w:rsid w:val="00521317"/>
    <w:rsid w:val="0052185F"/>
    <w:rsid w:val="005218DE"/>
    <w:rsid w:val="00522B26"/>
    <w:rsid w:val="00522C82"/>
    <w:rsid w:val="005230F1"/>
    <w:rsid w:val="005231A7"/>
    <w:rsid w:val="005233F4"/>
    <w:rsid w:val="005234E1"/>
    <w:rsid w:val="005235E5"/>
    <w:rsid w:val="005236B8"/>
    <w:rsid w:val="00523D53"/>
    <w:rsid w:val="00523F97"/>
    <w:rsid w:val="0052401A"/>
    <w:rsid w:val="00524284"/>
    <w:rsid w:val="00524447"/>
    <w:rsid w:val="005246A3"/>
    <w:rsid w:val="0052494A"/>
    <w:rsid w:val="00524C01"/>
    <w:rsid w:val="00525068"/>
    <w:rsid w:val="005252A6"/>
    <w:rsid w:val="005256BC"/>
    <w:rsid w:val="00525AE5"/>
    <w:rsid w:val="00525B30"/>
    <w:rsid w:val="00525B37"/>
    <w:rsid w:val="00525B3A"/>
    <w:rsid w:val="00525F5C"/>
    <w:rsid w:val="00526C7F"/>
    <w:rsid w:val="00526EA0"/>
    <w:rsid w:val="0052703D"/>
    <w:rsid w:val="005300DE"/>
    <w:rsid w:val="00530298"/>
    <w:rsid w:val="005302D4"/>
    <w:rsid w:val="005305FD"/>
    <w:rsid w:val="005306CB"/>
    <w:rsid w:val="005306D5"/>
    <w:rsid w:val="00530C56"/>
    <w:rsid w:val="005314C8"/>
    <w:rsid w:val="0053159F"/>
    <w:rsid w:val="005317B1"/>
    <w:rsid w:val="00531D32"/>
    <w:rsid w:val="00532004"/>
    <w:rsid w:val="0053212C"/>
    <w:rsid w:val="005321DA"/>
    <w:rsid w:val="00532236"/>
    <w:rsid w:val="005329C8"/>
    <w:rsid w:val="00532BC5"/>
    <w:rsid w:val="00533524"/>
    <w:rsid w:val="0053352E"/>
    <w:rsid w:val="00533588"/>
    <w:rsid w:val="005339B2"/>
    <w:rsid w:val="00533A7E"/>
    <w:rsid w:val="005342B5"/>
    <w:rsid w:val="005343BB"/>
    <w:rsid w:val="00534561"/>
    <w:rsid w:val="00534DED"/>
    <w:rsid w:val="005351A3"/>
    <w:rsid w:val="005353B6"/>
    <w:rsid w:val="0053585B"/>
    <w:rsid w:val="005358D0"/>
    <w:rsid w:val="005367BF"/>
    <w:rsid w:val="00536898"/>
    <w:rsid w:val="005368E2"/>
    <w:rsid w:val="005369CE"/>
    <w:rsid w:val="00536AB2"/>
    <w:rsid w:val="00536AD9"/>
    <w:rsid w:val="00536B7B"/>
    <w:rsid w:val="00536D4B"/>
    <w:rsid w:val="00536D71"/>
    <w:rsid w:val="0053719D"/>
    <w:rsid w:val="00537202"/>
    <w:rsid w:val="00537452"/>
    <w:rsid w:val="005374C6"/>
    <w:rsid w:val="00537891"/>
    <w:rsid w:val="00537A21"/>
    <w:rsid w:val="00537BB8"/>
    <w:rsid w:val="00537DE6"/>
    <w:rsid w:val="00540404"/>
    <w:rsid w:val="0054051D"/>
    <w:rsid w:val="005406C6"/>
    <w:rsid w:val="00540816"/>
    <w:rsid w:val="00540A5F"/>
    <w:rsid w:val="00540FCD"/>
    <w:rsid w:val="00541228"/>
    <w:rsid w:val="00541419"/>
    <w:rsid w:val="0054151C"/>
    <w:rsid w:val="005415FC"/>
    <w:rsid w:val="005418B7"/>
    <w:rsid w:val="005422E4"/>
    <w:rsid w:val="0054291F"/>
    <w:rsid w:val="00542ED4"/>
    <w:rsid w:val="0054345A"/>
    <w:rsid w:val="00543D48"/>
    <w:rsid w:val="00543E02"/>
    <w:rsid w:val="00544118"/>
    <w:rsid w:val="005441D4"/>
    <w:rsid w:val="00544833"/>
    <w:rsid w:val="00544A7B"/>
    <w:rsid w:val="00544F78"/>
    <w:rsid w:val="00545031"/>
    <w:rsid w:val="00545164"/>
    <w:rsid w:val="00545672"/>
    <w:rsid w:val="0054571F"/>
    <w:rsid w:val="005457CF"/>
    <w:rsid w:val="005457ED"/>
    <w:rsid w:val="00545A0B"/>
    <w:rsid w:val="00546392"/>
    <w:rsid w:val="00546496"/>
    <w:rsid w:val="005469BE"/>
    <w:rsid w:val="00546B6E"/>
    <w:rsid w:val="0054722D"/>
    <w:rsid w:val="00547A61"/>
    <w:rsid w:val="00550616"/>
    <w:rsid w:val="0055070D"/>
    <w:rsid w:val="00550756"/>
    <w:rsid w:val="005507E0"/>
    <w:rsid w:val="00550A28"/>
    <w:rsid w:val="00550E54"/>
    <w:rsid w:val="005512C5"/>
    <w:rsid w:val="0055176E"/>
    <w:rsid w:val="00551873"/>
    <w:rsid w:val="00551979"/>
    <w:rsid w:val="00551DE9"/>
    <w:rsid w:val="005526AC"/>
    <w:rsid w:val="005529E8"/>
    <w:rsid w:val="00552AA8"/>
    <w:rsid w:val="00552B80"/>
    <w:rsid w:val="00552BE0"/>
    <w:rsid w:val="00552DC0"/>
    <w:rsid w:val="0055328A"/>
    <w:rsid w:val="00553367"/>
    <w:rsid w:val="005535EC"/>
    <w:rsid w:val="00553835"/>
    <w:rsid w:val="005538F1"/>
    <w:rsid w:val="005539B0"/>
    <w:rsid w:val="00553DA9"/>
    <w:rsid w:val="005541E1"/>
    <w:rsid w:val="005542B0"/>
    <w:rsid w:val="00554504"/>
    <w:rsid w:val="005547F9"/>
    <w:rsid w:val="005549AA"/>
    <w:rsid w:val="005549C5"/>
    <w:rsid w:val="00554C26"/>
    <w:rsid w:val="00554E5B"/>
    <w:rsid w:val="00555005"/>
    <w:rsid w:val="0055522D"/>
    <w:rsid w:val="00555273"/>
    <w:rsid w:val="00555630"/>
    <w:rsid w:val="0055574A"/>
    <w:rsid w:val="00555CE5"/>
    <w:rsid w:val="00556549"/>
    <w:rsid w:val="00556CE9"/>
    <w:rsid w:val="005570D8"/>
    <w:rsid w:val="0055727F"/>
    <w:rsid w:val="005575F9"/>
    <w:rsid w:val="00557BED"/>
    <w:rsid w:val="00557F23"/>
    <w:rsid w:val="00560222"/>
    <w:rsid w:val="005603CE"/>
    <w:rsid w:val="00560668"/>
    <w:rsid w:val="00560A25"/>
    <w:rsid w:val="00560A5C"/>
    <w:rsid w:val="00560BC4"/>
    <w:rsid w:val="00560E71"/>
    <w:rsid w:val="005611C3"/>
    <w:rsid w:val="005612FB"/>
    <w:rsid w:val="00561374"/>
    <w:rsid w:val="00561564"/>
    <w:rsid w:val="00561745"/>
    <w:rsid w:val="00561926"/>
    <w:rsid w:val="00561AEA"/>
    <w:rsid w:val="00561DCF"/>
    <w:rsid w:val="00561EBC"/>
    <w:rsid w:val="005624B9"/>
    <w:rsid w:val="00562512"/>
    <w:rsid w:val="00562A53"/>
    <w:rsid w:val="00562DA9"/>
    <w:rsid w:val="00562DCF"/>
    <w:rsid w:val="00562DDA"/>
    <w:rsid w:val="00562E9A"/>
    <w:rsid w:val="00562F75"/>
    <w:rsid w:val="0056317D"/>
    <w:rsid w:val="005635EC"/>
    <w:rsid w:val="005637E0"/>
    <w:rsid w:val="005639D5"/>
    <w:rsid w:val="00563A31"/>
    <w:rsid w:val="005648BF"/>
    <w:rsid w:val="00564A18"/>
    <w:rsid w:val="00564A2C"/>
    <w:rsid w:val="00564FC4"/>
    <w:rsid w:val="00564FD8"/>
    <w:rsid w:val="0056540E"/>
    <w:rsid w:val="00565460"/>
    <w:rsid w:val="005657DA"/>
    <w:rsid w:val="005657DB"/>
    <w:rsid w:val="0056620C"/>
    <w:rsid w:val="0056625C"/>
    <w:rsid w:val="005668D3"/>
    <w:rsid w:val="00566A1A"/>
    <w:rsid w:val="00566A55"/>
    <w:rsid w:val="0056773F"/>
    <w:rsid w:val="00567A9E"/>
    <w:rsid w:val="00567CC5"/>
    <w:rsid w:val="00567D9C"/>
    <w:rsid w:val="00567E75"/>
    <w:rsid w:val="00567F5D"/>
    <w:rsid w:val="00570A3E"/>
    <w:rsid w:val="005711D7"/>
    <w:rsid w:val="00571231"/>
    <w:rsid w:val="0057131B"/>
    <w:rsid w:val="00571409"/>
    <w:rsid w:val="005715EF"/>
    <w:rsid w:val="005717BB"/>
    <w:rsid w:val="00571B23"/>
    <w:rsid w:val="00571C02"/>
    <w:rsid w:val="00571E66"/>
    <w:rsid w:val="005725D4"/>
    <w:rsid w:val="00572790"/>
    <w:rsid w:val="00572AC5"/>
    <w:rsid w:val="00572D51"/>
    <w:rsid w:val="0057305D"/>
    <w:rsid w:val="0057367D"/>
    <w:rsid w:val="0057384E"/>
    <w:rsid w:val="00573AF0"/>
    <w:rsid w:val="00573B29"/>
    <w:rsid w:val="00573C0C"/>
    <w:rsid w:val="00573E95"/>
    <w:rsid w:val="005741DF"/>
    <w:rsid w:val="0057420A"/>
    <w:rsid w:val="005743A1"/>
    <w:rsid w:val="00574776"/>
    <w:rsid w:val="00574822"/>
    <w:rsid w:val="00574A3D"/>
    <w:rsid w:val="00574A6A"/>
    <w:rsid w:val="00574ABC"/>
    <w:rsid w:val="00574C3B"/>
    <w:rsid w:val="00574E32"/>
    <w:rsid w:val="005750E5"/>
    <w:rsid w:val="00575268"/>
    <w:rsid w:val="00575279"/>
    <w:rsid w:val="0057616B"/>
    <w:rsid w:val="00576922"/>
    <w:rsid w:val="0057692E"/>
    <w:rsid w:val="00576939"/>
    <w:rsid w:val="005769A5"/>
    <w:rsid w:val="00576B42"/>
    <w:rsid w:val="00576BBB"/>
    <w:rsid w:val="00576D18"/>
    <w:rsid w:val="00576D72"/>
    <w:rsid w:val="00577BFD"/>
    <w:rsid w:val="00577FC0"/>
    <w:rsid w:val="005801A9"/>
    <w:rsid w:val="0058022D"/>
    <w:rsid w:val="00580339"/>
    <w:rsid w:val="00580570"/>
    <w:rsid w:val="00580917"/>
    <w:rsid w:val="00580F41"/>
    <w:rsid w:val="00581258"/>
    <w:rsid w:val="00581295"/>
    <w:rsid w:val="005816EE"/>
    <w:rsid w:val="00581C0B"/>
    <w:rsid w:val="00581D34"/>
    <w:rsid w:val="00581DE3"/>
    <w:rsid w:val="00581F2C"/>
    <w:rsid w:val="00582476"/>
    <w:rsid w:val="00582584"/>
    <w:rsid w:val="0058291A"/>
    <w:rsid w:val="00582945"/>
    <w:rsid w:val="00582D2C"/>
    <w:rsid w:val="0058301D"/>
    <w:rsid w:val="00583802"/>
    <w:rsid w:val="005839AE"/>
    <w:rsid w:val="005839F3"/>
    <w:rsid w:val="00583B77"/>
    <w:rsid w:val="00583E32"/>
    <w:rsid w:val="00583FEE"/>
    <w:rsid w:val="005848B9"/>
    <w:rsid w:val="00584D48"/>
    <w:rsid w:val="00584F24"/>
    <w:rsid w:val="00585016"/>
    <w:rsid w:val="00585337"/>
    <w:rsid w:val="00585A2D"/>
    <w:rsid w:val="00585C6C"/>
    <w:rsid w:val="0058620A"/>
    <w:rsid w:val="005863D0"/>
    <w:rsid w:val="00586534"/>
    <w:rsid w:val="005868FC"/>
    <w:rsid w:val="00586F98"/>
    <w:rsid w:val="0058733B"/>
    <w:rsid w:val="0058734A"/>
    <w:rsid w:val="005878F7"/>
    <w:rsid w:val="00587B37"/>
    <w:rsid w:val="00587B3E"/>
    <w:rsid w:val="005902B0"/>
    <w:rsid w:val="005902FC"/>
    <w:rsid w:val="0059032B"/>
    <w:rsid w:val="0059039D"/>
    <w:rsid w:val="005904F7"/>
    <w:rsid w:val="0059088E"/>
    <w:rsid w:val="0059094D"/>
    <w:rsid w:val="00590AE9"/>
    <w:rsid w:val="00590DDC"/>
    <w:rsid w:val="005920F0"/>
    <w:rsid w:val="00592988"/>
    <w:rsid w:val="00592A83"/>
    <w:rsid w:val="00592B44"/>
    <w:rsid w:val="00592CD1"/>
    <w:rsid w:val="00592EE9"/>
    <w:rsid w:val="00593932"/>
    <w:rsid w:val="005939E0"/>
    <w:rsid w:val="00593DED"/>
    <w:rsid w:val="005954E0"/>
    <w:rsid w:val="00595C8E"/>
    <w:rsid w:val="00595DDF"/>
    <w:rsid w:val="00595E8E"/>
    <w:rsid w:val="00596026"/>
    <w:rsid w:val="0059650C"/>
    <w:rsid w:val="0059687F"/>
    <w:rsid w:val="005969C0"/>
    <w:rsid w:val="00596A44"/>
    <w:rsid w:val="0059718C"/>
    <w:rsid w:val="00597EDC"/>
    <w:rsid w:val="00597F54"/>
    <w:rsid w:val="005A038F"/>
    <w:rsid w:val="005A0591"/>
    <w:rsid w:val="005A1291"/>
    <w:rsid w:val="005A1A5C"/>
    <w:rsid w:val="005A212C"/>
    <w:rsid w:val="005A227F"/>
    <w:rsid w:val="005A23DB"/>
    <w:rsid w:val="005A2DE7"/>
    <w:rsid w:val="005A3132"/>
    <w:rsid w:val="005A356B"/>
    <w:rsid w:val="005A3AF0"/>
    <w:rsid w:val="005A3B6E"/>
    <w:rsid w:val="005A3C07"/>
    <w:rsid w:val="005A3E94"/>
    <w:rsid w:val="005A405F"/>
    <w:rsid w:val="005A436D"/>
    <w:rsid w:val="005A44D0"/>
    <w:rsid w:val="005A4701"/>
    <w:rsid w:val="005A4AB1"/>
    <w:rsid w:val="005A504D"/>
    <w:rsid w:val="005A50B9"/>
    <w:rsid w:val="005A522A"/>
    <w:rsid w:val="005A5BB4"/>
    <w:rsid w:val="005A5E11"/>
    <w:rsid w:val="005A620B"/>
    <w:rsid w:val="005A64AC"/>
    <w:rsid w:val="005A657C"/>
    <w:rsid w:val="005A6FC9"/>
    <w:rsid w:val="005A76F8"/>
    <w:rsid w:val="005A7897"/>
    <w:rsid w:val="005A7BC3"/>
    <w:rsid w:val="005B04F9"/>
    <w:rsid w:val="005B06D7"/>
    <w:rsid w:val="005B07D9"/>
    <w:rsid w:val="005B149D"/>
    <w:rsid w:val="005B1E45"/>
    <w:rsid w:val="005B1E51"/>
    <w:rsid w:val="005B26B2"/>
    <w:rsid w:val="005B2857"/>
    <w:rsid w:val="005B28B8"/>
    <w:rsid w:val="005B2F79"/>
    <w:rsid w:val="005B2FBE"/>
    <w:rsid w:val="005B3313"/>
    <w:rsid w:val="005B334F"/>
    <w:rsid w:val="005B395F"/>
    <w:rsid w:val="005B399E"/>
    <w:rsid w:val="005B3F24"/>
    <w:rsid w:val="005B49C9"/>
    <w:rsid w:val="005B4EA9"/>
    <w:rsid w:val="005B5205"/>
    <w:rsid w:val="005B54EE"/>
    <w:rsid w:val="005B568B"/>
    <w:rsid w:val="005B56D7"/>
    <w:rsid w:val="005B60C4"/>
    <w:rsid w:val="005B61A2"/>
    <w:rsid w:val="005B6493"/>
    <w:rsid w:val="005B66B4"/>
    <w:rsid w:val="005B66BC"/>
    <w:rsid w:val="005B7087"/>
    <w:rsid w:val="005B7179"/>
    <w:rsid w:val="005B7350"/>
    <w:rsid w:val="005B7542"/>
    <w:rsid w:val="005B7E88"/>
    <w:rsid w:val="005B7F1C"/>
    <w:rsid w:val="005C0340"/>
    <w:rsid w:val="005C04A6"/>
    <w:rsid w:val="005C0947"/>
    <w:rsid w:val="005C1351"/>
    <w:rsid w:val="005C1501"/>
    <w:rsid w:val="005C1983"/>
    <w:rsid w:val="005C1D28"/>
    <w:rsid w:val="005C274E"/>
    <w:rsid w:val="005C27D7"/>
    <w:rsid w:val="005C2D41"/>
    <w:rsid w:val="005C3181"/>
    <w:rsid w:val="005C33A7"/>
    <w:rsid w:val="005C3740"/>
    <w:rsid w:val="005C3855"/>
    <w:rsid w:val="005C3C06"/>
    <w:rsid w:val="005C3C22"/>
    <w:rsid w:val="005C54B8"/>
    <w:rsid w:val="005C5687"/>
    <w:rsid w:val="005C5934"/>
    <w:rsid w:val="005C5944"/>
    <w:rsid w:val="005C635A"/>
    <w:rsid w:val="005C644B"/>
    <w:rsid w:val="005C66F3"/>
    <w:rsid w:val="005C6E26"/>
    <w:rsid w:val="005C6F51"/>
    <w:rsid w:val="005C7670"/>
    <w:rsid w:val="005C7A91"/>
    <w:rsid w:val="005C7CDE"/>
    <w:rsid w:val="005C7D09"/>
    <w:rsid w:val="005C7FD9"/>
    <w:rsid w:val="005D0851"/>
    <w:rsid w:val="005D0A5F"/>
    <w:rsid w:val="005D0C36"/>
    <w:rsid w:val="005D0E73"/>
    <w:rsid w:val="005D0E75"/>
    <w:rsid w:val="005D11DE"/>
    <w:rsid w:val="005D120C"/>
    <w:rsid w:val="005D1258"/>
    <w:rsid w:val="005D191A"/>
    <w:rsid w:val="005D1B06"/>
    <w:rsid w:val="005D1CDB"/>
    <w:rsid w:val="005D1E79"/>
    <w:rsid w:val="005D22B8"/>
    <w:rsid w:val="005D25A5"/>
    <w:rsid w:val="005D2CD3"/>
    <w:rsid w:val="005D35E7"/>
    <w:rsid w:val="005D36D9"/>
    <w:rsid w:val="005D36F6"/>
    <w:rsid w:val="005D3BFF"/>
    <w:rsid w:val="005D3C66"/>
    <w:rsid w:val="005D3E4A"/>
    <w:rsid w:val="005D3F0F"/>
    <w:rsid w:val="005D4007"/>
    <w:rsid w:val="005D4311"/>
    <w:rsid w:val="005D460B"/>
    <w:rsid w:val="005D479D"/>
    <w:rsid w:val="005D4967"/>
    <w:rsid w:val="005D4BD4"/>
    <w:rsid w:val="005D4BFE"/>
    <w:rsid w:val="005D5074"/>
    <w:rsid w:val="005D5520"/>
    <w:rsid w:val="005D56EF"/>
    <w:rsid w:val="005D57B9"/>
    <w:rsid w:val="005D5857"/>
    <w:rsid w:val="005D5F34"/>
    <w:rsid w:val="005D6587"/>
    <w:rsid w:val="005D6B51"/>
    <w:rsid w:val="005D6D81"/>
    <w:rsid w:val="005D6ED2"/>
    <w:rsid w:val="005D7660"/>
    <w:rsid w:val="005D78BC"/>
    <w:rsid w:val="005D7AD8"/>
    <w:rsid w:val="005D7C45"/>
    <w:rsid w:val="005D7D36"/>
    <w:rsid w:val="005D7EB2"/>
    <w:rsid w:val="005D7EBC"/>
    <w:rsid w:val="005E02DB"/>
    <w:rsid w:val="005E07DE"/>
    <w:rsid w:val="005E0897"/>
    <w:rsid w:val="005E0989"/>
    <w:rsid w:val="005E0C39"/>
    <w:rsid w:val="005E0F58"/>
    <w:rsid w:val="005E10A2"/>
    <w:rsid w:val="005E1DA3"/>
    <w:rsid w:val="005E2185"/>
    <w:rsid w:val="005E2C12"/>
    <w:rsid w:val="005E2CBB"/>
    <w:rsid w:val="005E378A"/>
    <w:rsid w:val="005E38AA"/>
    <w:rsid w:val="005E3CF2"/>
    <w:rsid w:val="005E41FC"/>
    <w:rsid w:val="005E4449"/>
    <w:rsid w:val="005E489E"/>
    <w:rsid w:val="005E4932"/>
    <w:rsid w:val="005E4BED"/>
    <w:rsid w:val="005E4DE3"/>
    <w:rsid w:val="005E5202"/>
    <w:rsid w:val="005E58C0"/>
    <w:rsid w:val="005E5BCC"/>
    <w:rsid w:val="005E5C67"/>
    <w:rsid w:val="005E5E93"/>
    <w:rsid w:val="005E6DF9"/>
    <w:rsid w:val="005E6FD9"/>
    <w:rsid w:val="005E7011"/>
    <w:rsid w:val="005E73FB"/>
    <w:rsid w:val="005F01C3"/>
    <w:rsid w:val="005F0D1E"/>
    <w:rsid w:val="005F0E57"/>
    <w:rsid w:val="005F12DA"/>
    <w:rsid w:val="005F1956"/>
    <w:rsid w:val="005F1A79"/>
    <w:rsid w:val="005F1C34"/>
    <w:rsid w:val="005F1CBF"/>
    <w:rsid w:val="005F1D37"/>
    <w:rsid w:val="005F1E09"/>
    <w:rsid w:val="005F201B"/>
    <w:rsid w:val="005F20A4"/>
    <w:rsid w:val="005F214A"/>
    <w:rsid w:val="005F34D0"/>
    <w:rsid w:val="005F34EF"/>
    <w:rsid w:val="005F3594"/>
    <w:rsid w:val="005F3679"/>
    <w:rsid w:val="005F39C6"/>
    <w:rsid w:val="005F41BA"/>
    <w:rsid w:val="005F4245"/>
    <w:rsid w:val="005F4659"/>
    <w:rsid w:val="005F46AF"/>
    <w:rsid w:val="005F4BCE"/>
    <w:rsid w:val="005F4EE5"/>
    <w:rsid w:val="005F525E"/>
    <w:rsid w:val="005F532A"/>
    <w:rsid w:val="005F5416"/>
    <w:rsid w:val="005F586D"/>
    <w:rsid w:val="005F5B71"/>
    <w:rsid w:val="005F5DDC"/>
    <w:rsid w:val="005F5F18"/>
    <w:rsid w:val="005F5FBD"/>
    <w:rsid w:val="005F60AF"/>
    <w:rsid w:val="005F649D"/>
    <w:rsid w:val="005F69F9"/>
    <w:rsid w:val="005F6BB7"/>
    <w:rsid w:val="005F6C0E"/>
    <w:rsid w:val="005F6D6F"/>
    <w:rsid w:val="005F7A01"/>
    <w:rsid w:val="005F7C3E"/>
    <w:rsid w:val="005F7DFD"/>
    <w:rsid w:val="00600059"/>
    <w:rsid w:val="00600097"/>
    <w:rsid w:val="00600E2F"/>
    <w:rsid w:val="00601767"/>
    <w:rsid w:val="006018DC"/>
    <w:rsid w:val="00602EE3"/>
    <w:rsid w:val="006040B6"/>
    <w:rsid w:val="0060439E"/>
    <w:rsid w:val="0060445C"/>
    <w:rsid w:val="00604492"/>
    <w:rsid w:val="006044F4"/>
    <w:rsid w:val="00604798"/>
    <w:rsid w:val="00604AB8"/>
    <w:rsid w:val="00604EB0"/>
    <w:rsid w:val="00604EC9"/>
    <w:rsid w:val="00604F2D"/>
    <w:rsid w:val="00604FED"/>
    <w:rsid w:val="006054AF"/>
    <w:rsid w:val="00605952"/>
    <w:rsid w:val="00605ED7"/>
    <w:rsid w:val="006068C8"/>
    <w:rsid w:val="00606F55"/>
    <w:rsid w:val="00607507"/>
    <w:rsid w:val="006075D7"/>
    <w:rsid w:val="0060762D"/>
    <w:rsid w:val="00607EC1"/>
    <w:rsid w:val="00610431"/>
    <w:rsid w:val="0061120B"/>
    <w:rsid w:val="00611222"/>
    <w:rsid w:val="00611F36"/>
    <w:rsid w:val="006120D4"/>
    <w:rsid w:val="006121B9"/>
    <w:rsid w:val="006123C6"/>
    <w:rsid w:val="00612482"/>
    <w:rsid w:val="0061272F"/>
    <w:rsid w:val="00612942"/>
    <w:rsid w:val="0061375E"/>
    <w:rsid w:val="006139B8"/>
    <w:rsid w:val="00613F3D"/>
    <w:rsid w:val="00614070"/>
    <w:rsid w:val="00614973"/>
    <w:rsid w:val="00614B74"/>
    <w:rsid w:val="0061541A"/>
    <w:rsid w:val="0061642C"/>
    <w:rsid w:val="006164EE"/>
    <w:rsid w:val="00616838"/>
    <w:rsid w:val="0061725F"/>
    <w:rsid w:val="00617431"/>
    <w:rsid w:val="00617501"/>
    <w:rsid w:val="00617C4C"/>
    <w:rsid w:val="00617C56"/>
    <w:rsid w:val="00617DB9"/>
    <w:rsid w:val="006201FA"/>
    <w:rsid w:val="0062064D"/>
    <w:rsid w:val="006206B9"/>
    <w:rsid w:val="0062084A"/>
    <w:rsid w:val="00620C63"/>
    <w:rsid w:val="00620FB6"/>
    <w:rsid w:val="006211D9"/>
    <w:rsid w:val="00621437"/>
    <w:rsid w:val="0062147B"/>
    <w:rsid w:val="00621D2C"/>
    <w:rsid w:val="00621D84"/>
    <w:rsid w:val="006220AB"/>
    <w:rsid w:val="006224B6"/>
    <w:rsid w:val="006228CE"/>
    <w:rsid w:val="00622987"/>
    <w:rsid w:val="00622F95"/>
    <w:rsid w:val="006230AF"/>
    <w:rsid w:val="00623564"/>
    <w:rsid w:val="00623BF9"/>
    <w:rsid w:val="00623D22"/>
    <w:rsid w:val="0062412C"/>
    <w:rsid w:val="006241B3"/>
    <w:rsid w:val="0062434C"/>
    <w:rsid w:val="00624750"/>
    <w:rsid w:val="00624ECD"/>
    <w:rsid w:val="00625873"/>
    <w:rsid w:val="00625ADF"/>
    <w:rsid w:val="00625D84"/>
    <w:rsid w:val="00625D9F"/>
    <w:rsid w:val="006264E4"/>
    <w:rsid w:val="00626B7E"/>
    <w:rsid w:val="00626BF0"/>
    <w:rsid w:val="0062705F"/>
    <w:rsid w:val="006271BC"/>
    <w:rsid w:val="00627B55"/>
    <w:rsid w:val="00627B74"/>
    <w:rsid w:val="00627CB6"/>
    <w:rsid w:val="00627E23"/>
    <w:rsid w:val="00630152"/>
    <w:rsid w:val="00630587"/>
    <w:rsid w:val="00630706"/>
    <w:rsid w:val="00630A6D"/>
    <w:rsid w:val="00630D4F"/>
    <w:rsid w:val="006311BE"/>
    <w:rsid w:val="00631CDD"/>
    <w:rsid w:val="00632212"/>
    <w:rsid w:val="00632641"/>
    <w:rsid w:val="00632AA5"/>
    <w:rsid w:val="00632C40"/>
    <w:rsid w:val="00633154"/>
    <w:rsid w:val="006335A8"/>
    <w:rsid w:val="00633AED"/>
    <w:rsid w:val="006340A4"/>
    <w:rsid w:val="006343AE"/>
    <w:rsid w:val="006345B6"/>
    <w:rsid w:val="006348A1"/>
    <w:rsid w:val="0063497E"/>
    <w:rsid w:val="006350D7"/>
    <w:rsid w:val="0063585A"/>
    <w:rsid w:val="00635C47"/>
    <w:rsid w:val="00635E17"/>
    <w:rsid w:val="00636CF3"/>
    <w:rsid w:val="00637630"/>
    <w:rsid w:val="0063780A"/>
    <w:rsid w:val="00637A0A"/>
    <w:rsid w:val="006400CA"/>
    <w:rsid w:val="00640187"/>
    <w:rsid w:val="006406F8"/>
    <w:rsid w:val="0064081A"/>
    <w:rsid w:val="00640861"/>
    <w:rsid w:val="0064091A"/>
    <w:rsid w:val="00640AF6"/>
    <w:rsid w:val="00640BD9"/>
    <w:rsid w:val="00640DD9"/>
    <w:rsid w:val="00640E33"/>
    <w:rsid w:val="00640EBE"/>
    <w:rsid w:val="00640F15"/>
    <w:rsid w:val="006413D0"/>
    <w:rsid w:val="00641624"/>
    <w:rsid w:val="00641D84"/>
    <w:rsid w:val="0064257D"/>
    <w:rsid w:val="0064281C"/>
    <w:rsid w:val="00642955"/>
    <w:rsid w:val="00642B88"/>
    <w:rsid w:val="00642DB2"/>
    <w:rsid w:val="00642EDB"/>
    <w:rsid w:val="0064307E"/>
    <w:rsid w:val="0064308C"/>
    <w:rsid w:val="006433AD"/>
    <w:rsid w:val="0064343A"/>
    <w:rsid w:val="006436D1"/>
    <w:rsid w:val="006439C7"/>
    <w:rsid w:val="00643F4C"/>
    <w:rsid w:val="006440B8"/>
    <w:rsid w:val="0064410D"/>
    <w:rsid w:val="006442B0"/>
    <w:rsid w:val="00644B93"/>
    <w:rsid w:val="00644BD6"/>
    <w:rsid w:val="00645010"/>
    <w:rsid w:val="00645276"/>
    <w:rsid w:val="006454BA"/>
    <w:rsid w:val="00645C10"/>
    <w:rsid w:val="00645FF5"/>
    <w:rsid w:val="00646354"/>
    <w:rsid w:val="00646449"/>
    <w:rsid w:val="006465D1"/>
    <w:rsid w:val="006465D2"/>
    <w:rsid w:val="00646C28"/>
    <w:rsid w:val="00646C50"/>
    <w:rsid w:val="00647584"/>
    <w:rsid w:val="00647C54"/>
    <w:rsid w:val="00647E03"/>
    <w:rsid w:val="006501F6"/>
    <w:rsid w:val="00650234"/>
    <w:rsid w:val="0065092C"/>
    <w:rsid w:val="00650BA7"/>
    <w:rsid w:val="00651F9E"/>
    <w:rsid w:val="006525A1"/>
    <w:rsid w:val="00652789"/>
    <w:rsid w:val="006527B7"/>
    <w:rsid w:val="00652A41"/>
    <w:rsid w:val="00652BF6"/>
    <w:rsid w:val="0065308D"/>
    <w:rsid w:val="00653260"/>
    <w:rsid w:val="0065329E"/>
    <w:rsid w:val="006534A4"/>
    <w:rsid w:val="006535E3"/>
    <w:rsid w:val="0065368C"/>
    <w:rsid w:val="006542D0"/>
    <w:rsid w:val="006545C7"/>
    <w:rsid w:val="00654842"/>
    <w:rsid w:val="00654ACB"/>
    <w:rsid w:val="00654D95"/>
    <w:rsid w:val="006554C3"/>
    <w:rsid w:val="006557B1"/>
    <w:rsid w:val="006558F1"/>
    <w:rsid w:val="006559F6"/>
    <w:rsid w:val="00655C9B"/>
    <w:rsid w:val="0065610E"/>
    <w:rsid w:val="0065652E"/>
    <w:rsid w:val="00656B27"/>
    <w:rsid w:val="00656EBF"/>
    <w:rsid w:val="006570C5"/>
    <w:rsid w:val="0065720A"/>
    <w:rsid w:val="0065730B"/>
    <w:rsid w:val="00657C6D"/>
    <w:rsid w:val="00657DED"/>
    <w:rsid w:val="00657EDB"/>
    <w:rsid w:val="00657F06"/>
    <w:rsid w:val="006606E6"/>
    <w:rsid w:val="00660B91"/>
    <w:rsid w:val="00660CC1"/>
    <w:rsid w:val="00661087"/>
    <w:rsid w:val="006617C0"/>
    <w:rsid w:val="00661F9F"/>
    <w:rsid w:val="0066261A"/>
    <w:rsid w:val="00662B90"/>
    <w:rsid w:val="00662C30"/>
    <w:rsid w:val="00662F3D"/>
    <w:rsid w:val="00662F4B"/>
    <w:rsid w:val="00663129"/>
    <w:rsid w:val="006635AB"/>
    <w:rsid w:val="00663CE8"/>
    <w:rsid w:val="00663F6E"/>
    <w:rsid w:val="0066429A"/>
    <w:rsid w:val="00664325"/>
    <w:rsid w:val="00664645"/>
    <w:rsid w:val="00664D2D"/>
    <w:rsid w:val="00665857"/>
    <w:rsid w:val="00665EB7"/>
    <w:rsid w:val="0066620F"/>
    <w:rsid w:val="0066624C"/>
    <w:rsid w:val="00666CAF"/>
    <w:rsid w:val="00666CC7"/>
    <w:rsid w:val="00666E21"/>
    <w:rsid w:val="006670A2"/>
    <w:rsid w:val="006671D9"/>
    <w:rsid w:val="006674B8"/>
    <w:rsid w:val="00667CB1"/>
    <w:rsid w:val="00667F7C"/>
    <w:rsid w:val="006703D1"/>
    <w:rsid w:val="0067061A"/>
    <w:rsid w:val="0067069E"/>
    <w:rsid w:val="00670A84"/>
    <w:rsid w:val="00670E70"/>
    <w:rsid w:val="00671128"/>
    <w:rsid w:val="0067137F"/>
    <w:rsid w:val="00671932"/>
    <w:rsid w:val="006720C9"/>
    <w:rsid w:val="006728B1"/>
    <w:rsid w:val="00673010"/>
    <w:rsid w:val="0067324F"/>
    <w:rsid w:val="00673407"/>
    <w:rsid w:val="00673CAC"/>
    <w:rsid w:val="00673E33"/>
    <w:rsid w:val="0067408E"/>
    <w:rsid w:val="00674BC3"/>
    <w:rsid w:val="0067501C"/>
    <w:rsid w:val="00675347"/>
    <w:rsid w:val="0067565C"/>
    <w:rsid w:val="0067641E"/>
    <w:rsid w:val="0067662B"/>
    <w:rsid w:val="00676638"/>
    <w:rsid w:val="006767B4"/>
    <w:rsid w:val="006769E5"/>
    <w:rsid w:val="00676A5F"/>
    <w:rsid w:val="00676D97"/>
    <w:rsid w:val="00676EE1"/>
    <w:rsid w:val="00676F11"/>
    <w:rsid w:val="00676F4D"/>
    <w:rsid w:val="0067717B"/>
    <w:rsid w:val="00677621"/>
    <w:rsid w:val="00677C30"/>
    <w:rsid w:val="00677DDA"/>
    <w:rsid w:val="006803EE"/>
    <w:rsid w:val="00680DD5"/>
    <w:rsid w:val="00680FE6"/>
    <w:rsid w:val="006812C0"/>
    <w:rsid w:val="006812EC"/>
    <w:rsid w:val="006814CC"/>
    <w:rsid w:val="006814F8"/>
    <w:rsid w:val="006817E4"/>
    <w:rsid w:val="00681C5F"/>
    <w:rsid w:val="00681CBF"/>
    <w:rsid w:val="00682156"/>
    <w:rsid w:val="0068220A"/>
    <w:rsid w:val="006825CA"/>
    <w:rsid w:val="00682A3B"/>
    <w:rsid w:val="00682D2B"/>
    <w:rsid w:val="00682DB7"/>
    <w:rsid w:val="00682DE3"/>
    <w:rsid w:val="00682FEE"/>
    <w:rsid w:val="006831DB"/>
    <w:rsid w:val="006832F1"/>
    <w:rsid w:val="0068338B"/>
    <w:rsid w:val="006846A3"/>
    <w:rsid w:val="00684938"/>
    <w:rsid w:val="00685441"/>
    <w:rsid w:val="006858BA"/>
    <w:rsid w:val="00685F3A"/>
    <w:rsid w:val="006861CC"/>
    <w:rsid w:val="006862E2"/>
    <w:rsid w:val="00686439"/>
    <w:rsid w:val="0068654D"/>
    <w:rsid w:val="0068677F"/>
    <w:rsid w:val="006869D1"/>
    <w:rsid w:val="0068711A"/>
    <w:rsid w:val="006871F5"/>
    <w:rsid w:val="00687316"/>
    <w:rsid w:val="0068743A"/>
    <w:rsid w:val="0068796C"/>
    <w:rsid w:val="00687C86"/>
    <w:rsid w:val="00687F3A"/>
    <w:rsid w:val="006906A8"/>
    <w:rsid w:val="00690CA3"/>
    <w:rsid w:val="006910B4"/>
    <w:rsid w:val="0069116A"/>
    <w:rsid w:val="006919C3"/>
    <w:rsid w:val="00691BC2"/>
    <w:rsid w:val="00691BD4"/>
    <w:rsid w:val="00691BE5"/>
    <w:rsid w:val="00691F2B"/>
    <w:rsid w:val="006920AC"/>
    <w:rsid w:val="006926FA"/>
    <w:rsid w:val="00693557"/>
    <w:rsid w:val="00693AC6"/>
    <w:rsid w:val="00694082"/>
    <w:rsid w:val="00694264"/>
    <w:rsid w:val="00694696"/>
    <w:rsid w:val="00694ABD"/>
    <w:rsid w:val="00694BBD"/>
    <w:rsid w:val="00695421"/>
    <w:rsid w:val="006956AD"/>
    <w:rsid w:val="00695E2A"/>
    <w:rsid w:val="0069639D"/>
    <w:rsid w:val="006965E3"/>
    <w:rsid w:val="006968BC"/>
    <w:rsid w:val="0069691C"/>
    <w:rsid w:val="006970B1"/>
    <w:rsid w:val="00697164"/>
    <w:rsid w:val="006972DA"/>
    <w:rsid w:val="00697494"/>
    <w:rsid w:val="006977AD"/>
    <w:rsid w:val="00697C9B"/>
    <w:rsid w:val="00697E84"/>
    <w:rsid w:val="006A0535"/>
    <w:rsid w:val="006A05C5"/>
    <w:rsid w:val="006A19F2"/>
    <w:rsid w:val="006A32ED"/>
    <w:rsid w:val="006A345A"/>
    <w:rsid w:val="006A35AF"/>
    <w:rsid w:val="006A3BD0"/>
    <w:rsid w:val="006A3C01"/>
    <w:rsid w:val="006A3C39"/>
    <w:rsid w:val="006A3D9D"/>
    <w:rsid w:val="006A430F"/>
    <w:rsid w:val="006A44AA"/>
    <w:rsid w:val="006A45A7"/>
    <w:rsid w:val="006A4DE4"/>
    <w:rsid w:val="006A518F"/>
    <w:rsid w:val="006A5637"/>
    <w:rsid w:val="006A5717"/>
    <w:rsid w:val="006A5C51"/>
    <w:rsid w:val="006A5C64"/>
    <w:rsid w:val="006A5D91"/>
    <w:rsid w:val="006A627A"/>
    <w:rsid w:val="006A6282"/>
    <w:rsid w:val="006A62DE"/>
    <w:rsid w:val="006A6C47"/>
    <w:rsid w:val="006A6F70"/>
    <w:rsid w:val="006A6FB6"/>
    <w:rsid w:val="006A7826"/>
    <w:rsid w:val="006A7D20"/>
    <w:rsid w:val="006B0238"/>
    <w:rsid w:val="006B0261"/>
    <w:rsid w:val="006B0528"/>
    <w:rsid w:val="006B084A"/>
    <w:rsid w:val="006B09B1"/>
    <w:rsid w:val="006B12C6"/>
    <w:rsid w:val="006B153E"/>
    <w:rsid w:val="006B17E2"/>
    <w:rsid w:val="006B1AE5"/>
    <w:rsid w:val="006B1AF6"/>
    <w:rsid w:val="006B1AFF"/>
    <w:rsid w:val="006B1EE5"/>
    <w:rsid w:val="006B2165"/>
    <w:rsid w:val="006B2168"/>
    <w:rsid w:val="006B2265"/>
    <w:rsid w:val="006B294C"/>
    <w:rsid w:val="006B2F49"/>
    <w:rsid w:val="006B30CF"/>
    <w:rsid w:val="006B320B"/>
    <w:rsid w:val="006B3228"/>
    <w:rsid w:val="006B33D4"/>
    <w:rsid w:val="006B3525"/>
    <w:rsid w:val="006B3573"/>
    <w:rsid w:val="006B35A3"/>
    <w:rsid w:val="006B3C1D"/>
    <w:rsid w:val="006B4055"/>
    <w:rsid w:val="006B4569"/>
    <w:rsid w:val="006B47DD"/>
    <w:rsid w:val="006B4BBC"/>
    <w:rsid w:val="006B4D5C"/>
    <w:rsid w:val="006B4DA9"/>
    <w:rsid w:val="006B521E"/>
    <w:rsid w:val="006B53C2"/>
    <w:rsid w:val="006B5766"/>
    <w:rsid w:val="006B591E"/>
    <w:rsid w:val="006B5B62"/>
    <w:rsid w:val="006B5D4F"/>
    <w:rsid w:val="006B6350"/>
    <w:rsid w:val="006B649D"/>
    <w:rsid w:val="006B65B5"/>
    <w:rsid w:val="006B668F"/>
    <w:rsid w:val="006B66DD"/>
    <w:rsid w:val="006B6A5A"/>
    <w:rsid w:val="006B73FC"/>
    <w:rsid w:val="006B7963"/>
    <w:rsid w:val="006B7BAE"/>
    <w:rsid w:val="006C02F3"/>
    <w:rsid w:val="006C094C"/>
    <w:rsid w:val="006C0DEF"/>
    <w:rsid w:val="006C1012"/>
    <w:rsid w:val="006C104F"/>
    <w:rsid w:val="006C1250"/>
    <w:rsid w:val="006C131E"/>
    <w:rsid w:val="006C14A8"/>
    <w:rsid w:val="006C173B"/>
    <w:rsid w:val="006C1760"/>
    <w:rsid w:val="006C1921"/>
    <w:rsid w:val="006C2263"/>
    <w:rsid w:val="006C2285"/>
    <w:rsid w:val="006C22FF"/>
    <w:rsid w:val="006C27A8"/>
    <w:rsid w:val="006C28A6"/>
    <w:rsid w:val="006C29E4"/>
    <w:rsid w:val="006C2BF0"/>
    <w:rsid w:val="006C2DFB"/>
    <w:rsid w:val="006C2E34"/>
    <w:rsid w:val="006C39C2"/>
    <w:rsid w:val="006C3BA6"/>
    <w:rsid w:val="006C3F40"/>
    <w:rsid w:val="006C41F7"/>
    <w:rsid w:val="006C4213"/>
    <w:rsid w:val="006C44F3"/>
    <w:rsid w:val="006C4789"/>
    <w:rsid w:val="006C5244"/>
    <w:rsid w:val="006C5586"/>
    <w:rsid w:val="006C5BC6"/>
    <w:rsid w:val="006C5E07"/>
    <w:rsid w:val="006C5EAD"/>
    <w:rsid w:val="006C6206"/>
    <w:rsid w:val="006C6EEC"/>
    <w:rsid w:val="006C7687"/>
    <w:rsid w:val="006C77BB"/>
    <w:rsid w:val="006C7B8E"/>
    <w:rsid w:val="006C7EE3"/>
    <w:rsid w:val="006D0415"/>
    <w:rsid w:val="006D0571"/>
    <w:rsid w:val="006D064C"/>
    <w:rsid w:val="006D0E30"/>
    <w:rsid w:val="006D182B"/>
    <w:rsid w:val="006D1B9D"/>
    <w:rsid w:val="006D1E8F"/>
    <w:rsid w:val="006D1F0C"/>
    <w:rsid w:val="006D20B3"/>
    <w:rsid w:val="006D2274"/>
    <w:rsid w:val="006D2441"/>
    <w:rsid w:val="006D30F5"/>
    <w:rsid w:val="006D32CD"/>
    <w:rsid w:val="006D367F"/>
    <w:rsid w:val="006D3F30"/>
    <w:rsid w:val="006D43FA"/>
    <w:rsid w:val="006D478F"/>
    <w:rsid w:val="006D4852"/>
    <w:rsid w:val="006D4887"/>
    <w:rsid w:val="006D4BD9"/>
    <w:rsid w:val="006D507B"/>
    <w:rsid w:val="006D513F"/>
    <w:rsid w:val="006D56B6"/>
    <w:rsid w:val="006D5793"/>
    <w:rsid w:val="006D5AE3"/>
    <w:rsid w:val="006D5CF6"/>
    <w:rsid w:val="006D6139"/>
    <w:rsid w:val="006D6435"/>
    <w:rsid w:val="006D6694"/>
    <w:rsid w:val="006D66CE"/>
    <w:rsid w:val="006D68B0"/>
    <w:rsid w:val="006D7D0B"/>
    <w:rsid w:val="006E080E"/>
    <w:rsid w:val="006E135C"/>
    <w:rsid w:val="006E13B9"/>
    <w:rsid w:val="006E15C1"/>
    <w:rsid w:val="006E1715"/>
    <w:rsid w:val="006E1748"/>
    <w:rsid w:val="006E1909"/>
    <w:rsid w:val="006E1F9E"/>
    <w:rsid w:val="006E2294"/>
    <w:rsid w:val="006E23FE"/>
    <w:rsid w:val="006E2620"/>
    <w:rsid w:val="006E270E"/>
    <w:rsid w:val="006E2B68"/>
    <w:rsid w:val="006E2C71"/>
    <w:rsid w:val="006E3116"/>
    <w:rsid w:val="006E39FA"/>
    <w:rsid w:val="006E3EA3"/>
    <w:rsid w:val="006E3F74"/>
    <w:rsid w:val="006E41DC"/>
    <w:rsid w:val="006E4DED"/>
    <w:rsid w:val="006E4F7D"/>
    <w:rsid w:val="006E5055"/>
    <w:rsid w:val="006E533A"/>
    <w:rsid w:val="006E5868"/>
    <w:rsid w:val="006E5A93"/>
    <w:rsid w:val="006E66D0"/>
    <w:rsid w:val="006E6A08"/>
    <w:rsid w:val="006E6CEB"/>
    <w:rsid w:val="006E73E6"/>
    <w:rsid w:val="006E78AD"/>
    <w:rsid w:val="006F0C9C"/>
    <w:rsid w:val="006F0FE0"/>
    <w:rsid w:val="006F0FE1"/>
    <w:rsid w:val="006F1100"/>
    <w:rsid w:val="006F152B"/>
    <w:rsid w:val="006F16F2"/>
    <w:rsid w:val="006F1857"/>
    <w:rsid w:val="006F195C"/>
    <w:rsid w:val="006F2233"/>
    <w:rsid w:val="006F2389"/>
    <w:rsid w:val="006F27D8"/>
    <w:rsid w:val="006F27E7"/>
    <w:rsid w:val="006F2B6F"/>
    <w:rsid w:val="006F30DA"/>
    <w:rsid w:val="006F338C"/>
    <w:rsid w:val="006F3552"/>
    <w:rsid w:val="006F37B0"/>
    <w:rsid w:val="006F3C06"/>
    <w:rsid w:val="006F42CE"/>
    <w:rsid w:val="006F448E"/>
    <w:rsid w:val="006F47CF"/>
    <w:rsid w:val="006F4E2A"/>
    <w:rsid w:val="006F4ECF"/>
    <w:rsid w:val="006F4EEB"/>
    <w:rsid w:val="006F52C4"/>
    <w:rsid w:val="006F55A5"/>
    <w:rsid w:val="006F573A"/>
    <w:rsid w:val="006F5B09"/>
    <w:rsid w:val="006F61DA"/>
    <w:rsid w:val="006F61FB"/>
    <w:rsid w:val="006F6256"/>
    <w:rsid w:val="006F6626"/>
    <w:rsid w:val="006F6678"/>
    <w:rsid w:val="006F68CD"/>
    <w:rsid w:val="006F6BF2"/>
    <w:rsid w:val="006F6EEA"/>
    <w:rsid w:val="006F6F0E"/>
    <w:rsid w:val="006F6F3B"/>
    <w:rsid w:val="006F71FC"/>
    <w:rsid w:val="006F7267"/>
    <w:rsid w:val="006F762D"/>
    <w:rsid w:val="006F7787"/>
    <w:rsid w:val="00700225"/>
    <w:rsid w:val="00700227"/>
    <w:rsid w:val="00700251"/>
    <w:rsid w:val="0070051D"/>
    <w:rsid w:val="00700949"/>
    <w:rsid w:val="007019B2"/>
    <w:rsid w:val="00701AC1"/>
    <w:rsid w:val="007022B9"/>
    <w:rsid w:val="00702E82"/>
    <w:rsid w:val="00702FFD"/>
    <w:rsid w:val="0070345B"/>
    <w:rsid w:val="007034DC"/>
    <w:rsid w:val="0070399B"/>
    <w:rsid w:val="00703C03"/>
    <w:rsid w:val="00703EFC"/>
    <w:rsid w:val="007044FC"/>
    <w:rsid w:val="00704664"/>
    <w:rsid w:val="00704A39"/>
    <w:rsid w:val="00705035"/>
    <w:rsid w:val="0070627A"/>
    <w:rsid w:val="00706300"/>
    <w:rsid w:val="00706352"/>
    <w:rsid w:val="00706491"/>
    <w:rsid w:val="00706D13"/>
    <w:rsid w:val="00706D8F"/>
    <w:rsid w:val="00706EA5"/>
    <w:rsid w:val="00707067"/>
    <w:rsid w:val="007073C9"/>
    <w:rsid w:val="00707BB5"/>
    <w:rsid w:val="00707F42"/>
    <w:rsid w:val="007100C0"/>
    <w:rsid w:val="00710326"/>
    <w:rsid w:val="007103EF"/>
    <w:rsid w:val="0071071B"/>
    <w:rsid w:val="007108E9"/>
    <w:rsid w:val="00710DEA"/>
    <w:rsid w:val="00710F1B"/>
    <w:rsid w:val="00711053"/>
    <w:rsid w:val="00711247"/>
    <w:rsid w:val="0071149B"/>
    <w:rsid w:val="007114B8"/>
    <w:rsid w:val="007119F4"/>
    <w:rsid w:val="0071210F"/>
    <w:rsid w:val="0071219F"/>
    <w:rsid w:val="0071222B"/>
    <w:rsid w:val="0071294F"/>
    <w:rsid w:val="00712B38"/>
    <w:rsid w:val="00712EA2"/>
    <w:rsid w:val="00713B3A"/>
    <w:rsid w:val="00713BD9"/>
    <w:rsid w:val="00713D4D"/>
    <w:rsid w:val="00713F41"/>
    <w:rsid w:val="007144FF"/>
    <w:rsid w:val="00714631"/>
    <w:rsid w:val="007147F1"/>
    <w:rsid w:val="00714CD2"/>
    <w:rsid w:val="007154B9"/>
    <w:rsid w:val="00715598"/>
    <w:rsid w:val="00715AAC"/>
    <w:rsid w:val="00715E43"/>
    <w:rsid w:val="00716013"/>
    <w:rsid w:val="00716235"/>
    <w:rsid w:val="007166A9"/>
    <w:rsid w:val="007169D3"/>
    <w:rsid w:val="007171BC"/>
    <w:rsid w:val="007174FE"/>
    <w:rsid w:val="00717B03"/>
    <w:rsid w:val="00717DF8"/>
    <w:rsid w:val="00717EA3"/>
    <w:rsid w:val="00717EB8"/>
    <w:rsid w:val="00717FE5"/>
    <w:rsid w:val="007201F1"/>
    <w:rsid w:val="00720AE4"/>
    <w:rsid w:val="00720B19"/>
    <w:rsid w:val="00720C21"/>
    <w:rsid w:val="00720CC6"/>
    <w:rsid w:val="00721C8D"/>
    <w:rsid w:val="007220A8"/>
    <w:rsid w:val="00722B46"/>
    <w:rsid w:val="00722BC5"/>
    <w:rsid w:val="00722CEA"/>
    <w:rsid w:val="00722E09"/>
    <w:rsid w:val="00722E47"/>
    <w:rsid w:val="00722E66"/>
    <w:rsid w:val="007230A7"/>
    <w:rsid w:val="007234F9"/>
    <w:rsid w:val="00723B39"/>
    <w:rsid w:val="00723D15"/>
    <w:rsid w:val="00723DFF"/>
    <w:rsid w:val="0072426A"/>
    <w:rsid w:val="007243E8"/>
    <w:rsid w:val="007244DE"/>
    <w:rsid w:val="00724574"/>
    <w:rsid w:val="00724579"/>
    <w:rsid w:val="007246CF"/>
    <w:rsid w:val="00724AD0"/>
    <w:rsid w:val="00724D43"/>
    <w:rsid w:val="00724E07"/>
    <w:rsid w:val="00725215"/>
    <w:rsid w:val="0072535C"/>
    <w:rsid w:val="007253CA"/>
    <w:rsid w:val="0072552B"/>
    <w:rsid w:val="007255DD"/>
    <w:rsid w:val="007259B4"/>
    <w:rsid w:val="00725C55"/>
    <w:rsid w:val="00725EBB"/>
    <w:rsid w:val="007262D9"/>
    <w:rsid w:val="0072705B"/>
    <w:rsid w:val="00727092"/>
    <w:rsid w:val="007277AF"/>
    <w:rsid w:val="00727DBF"/>
    <w:rsid w:val="0073035E"/>
    <w:rsid w:val="0073038C"/>
    <w:rsid w:val="0073074F"/>
    <w:rsid w:val="00730833"/>
    <w:rsid w:val="00730934"/>
    <w:rsid w:val="00730A1E"/>
    <w:rsid w:val="00730B0E"/>
    <w:rsid w:val="007315B6"/>
    <w:rsid w:val="007316BF"/>
    <w:rsid w:val="00731A14"/>
    <w:rsid w:val="00731A53"/>
    <w:rsid w:val="00731E42"/>
    <w:rsid w:val="00731EA8"/>
    <w:rsid w:val="00731EDA"/>
    <w:rsid w:val="007320F4"/>
    <w:rsid w:val="007325F7"/>
    <w:rsid w:val="00732B6B"/>
    <w:rsid w:val="00732C54"/>
    <w:rsid w:val="00732E71"/>
    <w:rsid w:val="007338D1"/>
    <w:rsid w:val="00733A1C"/>
    <w:rsid w:val="00733A89"/>
    <w:rsid w:val="00733C7D"/>
    <w:rsid w:val="00733CCE"/>
    <w:rsid w:val="00733EC3"/>
    <w:rsid w:val="00734128"/>
    <w:rsid w:val="00734572"/>
    <w:rsid w:val="0073481B"/>
    <w:rsid w:val="00734B4A"/>
    <w:rsid w:val="00734B69"/>
    <w:rsid w:val="00734C3F"/>
    <w:rsid w:val="00735626"/>
    <w:rsid w:val="0073579A"/>
    <w:rsid w:val="007357F3"/>
    <w:rsid w:val="00735AAA"/>
    <w:rsid w:val="0073625E"/>
    <w:rsid w:val="00736334"/>
    <w:rsid w:val="00736455"/>
    <w:rsid w:val="00736C22"/>
    <w:rsid w:val="00736E86"/>
    <w:rsid w:val="00737193"/>
    <w:rsid w:val="007374E4"/>
    <w:rsid w:val="00740551"/>
    <w:rsid w:val="007405E0"/>
    <w:rsid w:val="00740671"/>
    <w:rsid w:val="00740C58"/>
    <w:rsid w:val="00741087"/>
    <w:rsid w:val="007418B4"/>
    <w:rsid w:val="00741AE7"/>
    <w:rsid w:val="007427C3"/>
    <w:rsid w:val="00742877"/>
    <w:rsid w:val="00742B6F"/>
    <w:rsid w:val="00742B7A"/>
    <w:rsid w:val="00742BE0"/>
    <w:rsid w:val="00742EA2"/>
    <w:rsid w:val="00743075"/>
    <w:rsid w:val="00743139"/>
    <w:rsid w:val="0074323D"/>
    <w:rsid w:val="00743F63"/>
    <w:rsid w:val="0074419D"/>
    <w:rsid w:val="0074448D"/>
    <w:rsid w:val="0074469D"/>
    <w:rsid w:val="0074481D"/>
    <w:rsid w:val="00744CC9"/>
    <w:rsid w:val="00745197"/>
    <w:rsid w:val="007451AF"/>
    <w:rsid w:val="00745409"/>
    <w:rsid w:val="007454AF"/>
    <w:rsid w:val="007463A6"/>
    <w:rsid w:val="0074694D"/>
    <w:rsid w:val="00746CFF"/>
    <w:rsid w:val="00746D37"/>
    <w:rsid w:val="00746D50"/>
    <w:rsid w:val="00746EB3"/>
    <w:rsid w:val="00746F20"/>
    <w:rsid w:val="007473EF"/>
    <w:rsid w:val="0074743F"/>
    <w:rsid w:val="007477EE"/>
    <w:rsid w:val="007479C8"/>
    <w:rsid w:val="00747A3D"/>
    <w:rsid w:val="00747AC4"/>
    <w:rsid w:val="00747C06"/>
    <w:rsid w:val="00750637"/>
    <w:rsid w:val="0075066F"/>
    <w:rsid w:val="0075071A"/>
    <w:rsid w:val="00750BF4"/>
    <w:rsid w:val="00750DB0"/>
    <w:rsid w:val="00750E76"/>
    <w:rsid w:val="0075135E"/>
    <w:rsid w:val="00751A1C"/>
    <w:rsid w:val="00751D39"/>
    <w:rsid w:val="00751D75"/>
    <w:rsid w:val="007520AF"/>
    <w:rsid w:val="00752691"/>
    <w:rsid w:val="00752861"/>
    <w:rsid w:val="00752864"/>
    <w:rsid w:val="00752954"/>
    <w:rsid w:val="00752B35"/>
    <w:rsid w:val="00752E95"/>
    <w:rsid w:val="0075351A"/>
    <w:rsid w:val="00753ACA"/>
    <w:rsid w:val="00753D34"/>
    <w:rsid w:val="00753D37"/>
    <w:rsid w:val="0075403D"/>
    <w:rsid w:val="007546BE"/>
    <w:rsid w:val="007548EF"/>
    <w:rsid w:val="007552A8"/>
    <w:rsid w:val="007556E2"/>
    <w:rsid w:val="007557A5"/>
    <w:rsid w:val="007559C2"/>
    <w:rsid w:val="007560CF"/>
    <w:rsid w:val="007562F7"/>
    <w:rsid w:val="00756E7E"/>
    <w:rsid w:val="007576D1"/>
    <w:rsid w:val="007579BC"/>
    <w:rsid w:val="00757A6E"/>
    <w:rsid w:val="00757AB1"/>
    <w:rsid w:val="00760275"/>
    <w:rsid w:val="007602B6"/>
    <w:rsid w:val="00760AD7"/>
    <w:rsid w:val="00760D13"/>
    <w:rsid w:val="00761306"/>
    <w:rsid w:val="00761587"/>
    <w:rsid w:val="0076158B"/>
    <w:rsid w:val="00761BF6"/>
    <w:rsid w:val="00761D75"/>
    <w:rsid w:val="00761EDC"/>
    <w:rsid w:val="00761FFA"/>
    <w:rsid w:val="00762DD9"/>
    <w:rsid w:val="00762F5D"/>
    <w:rsid w:val="007635A9"/>
    <w:rsid w:val="00763947"/>
    <w:rsid w:val="00763E0A"/>
    <w:rsid w:val="00763E6C"/>
    <w:rsid w:val="007642A5"/>
    <w:rsid w:val="007645D1"/>
    <w:rsid w:val="007647F8"/>
    <w:rsid w:val="007649B3"/>
    <w:rsid w:val="00764AFB"/>
    <w:rsid w:val="00764D92"/>
    <w:rsid w:val="007652E8"/>
    <w:rsid w:val="007657C1"/>
    <w:rsid w:val="007658A5"/>
    <w:rsid w:val="00765D9C"/>
    <w:rsid w:val="00765F7A"/>
    <w:rsid w:val="0076623B"/>
    <w:rsid w:val="0076660A"/>
    <w:rsid w:val="00766896"/>
    <w:rsid w:val="0076696B"/>
    <w:rsid w:val="007674E4"/>
    <w:rsid w:val="007676A4"/>
    <w:rsid w:val="00767C7F"/>
    <w:rsid w:val="0077038E"/>
    <w:rsid w:val="007707FA"/>
    <w:rsid w:val="007709A7"/>
    <w:rsid w:val="00770C71"/>
    <w:rsid w:val="00770C93"/>
    <w:rsid w:val="0077130B"/>
    <w:rsid w:val="0077158A"/>
    <w:rsid w:val="00771943"/>
    <w:rsid w:val="00771A93"/>
    <w:rsid w:val="00771B5B"/>
    <w:rsid w:val="00771CBC"/>
    <w:rsid w:val="0077251D"/>
    <w:rsid w:val="00772728"/>
    <w:rsid w:val="00772BB0"/>
    <w:rsid w:val="0077308F"/>
    <w:rsid w:val="00773134"/>
    <w:rsid w:val="007734B5"/>
    <w:rsid w:val="007737AD"/>
    <w:rsid w:val="007738DF"/>
    <w:rsid w:val="00773A0B"/>
    <w:rsid w:val="00773D5C"/>
    <w:rsid w:val="00773E88"/>
    <w:rsid w:val="00774455"/>
    <w:rsid w:val="007744F3"/>
    <w:rsid w:val="0077496B"/>
    <w:rsid w:val="0077518F"/>
    <w:rsid w:val="00775656"/>
    <w:rsid w:val="00775C27"/>
    <w:rsid w:val="00775FD9"/>
    <w:rsid w:val="00776C1D"/>
    <w:rsid w:val="00776CF7"/>
    <w:rsid w:val="00776FE7"/>
    <w:rsid w:val="0077733F"/>
    <w:rsid w:val="00777953"/>
    <w:rsid w:val="00777F9D"/>
    <w:rsid w:val="007803E8"/>
    <w:rsid w:val="00780C36"/>
    <w:rsid w:val="00781033"/>
    <w:rsid w:val="007819DC"/>
    <w:rsid w:val="00781FB7"/>
    <w:rsid w:val="007821BB"/>
    <w:rsid w:val="0078238B"/>
    <w:rsid w:val="00782CB7"/>
    <w:rsid w:val="0078334D"/>
    <w:rsid w:val="007834B8"/>
    <w:rsid w:val="007837A5"/>
    <w:rsid w:val="00783861"/>
    <w:rsid w:val="00783DFA"/>
    <w:rsid w:val="00784664"/>
    <w:rsid w:val="007849FB"/>
    <w:rsid w:val="00784EAA"/>
    <w:rsid w:val="007851EB"/>
    <w:rsid w:val="00785306"/>
    <w:rsid w:val="007854D1"/>
    <w:rsid w:val="00785E38"/>
    <w:rsid w:val="00786048"/>
    <w:rsid w:val="007863F3"/>
    <w:rsid w:val="00786458"/>
    <w:rsid w:val="007865D7"/>
    <w:rsid w:val="007866B1"/>
    <w:rsid w:val="0079019F"/>
    <w:rsid w:val="007902A7"/>
    <w:rsid w:val="0079041F"/>
    <w:rsid w:val="00790594"/>
    <w:rsid w:val="007905EF"/>
    <w:rsid w:val="00790933"/>
    <w:rsid w:val="00790C1A"/>
    <w:rsid w:val="00790E62"/>
    <w:rsid w:val="0079131A"/>
    <w:rsid w:val="0079145D"/>
    <w:rsid w:val="0079193F"/>
    <w:rsid w:val="00791C20"/>
    <w:rsid w:val="00791D0A"/>
    <w:rsid w:val="00792C08"/>
    <w:rsid w:val="00793198"/>
    <w:rsid w:val="00793419"/>
    <w:rsid w:val="00793448"/>
    <w:rsid w:val="007936A9"/>
    <w:rsid w:val="0079393F"/>
    <w:rsid w:val="00793FA6"/>
    <w:rsid w:val="00794331"/>
    <w:rsid w:val="0079482B"/>
    <w:rsid w:val="00794A11"/>
    <w:rsid w:val="00794A40"/>
    <w:rsid w:val="0079506D"/>
    <w:rsid w:val="0079559B"/>
    <w:rsid w:val="007955AF"/>
    <w:rsid w:val="007956D2"/>
    <w:rsid w:val="007958E8"/>
    <w:rsid w:val="00795CD2"/>
    <w:rsid w:val="00796014"/>
    <w:rsid w:val="00796358"/>
    <w:rsid w:val="00796552"/>
    <w:rsid w:val="00796627"/>
    <w:rsid w:val="00796753"/>
    <w:rsid w:val="007968F8"/>
    <w:rsid w:val="00796E6E"/>
    <w:rsid w:val="0079791E"/>
    <w:rsid w:val="00797D06"/>
    <w:rsid w:val="007A091B"/>
    <w:rsid w:val="007A0C01"/>
    <w:rsid w:val="007A1292"/>
    <w:rsid w:val="007A1969"/>
    <w:rsid w:val="007A1D42"/>
    <w:rsid w:val="007A1E2E"/>
    <w:rsid w:val="007A2959"/>
    <w:rsid w:val="007A2F2F"/>
    <w:rsid w:val="007A383C"/>
    <w:rsid w:val="007A39DB"/>
    <w:rsid w:val="007A3E91"/>
    <w:rsid w:val="007A473A"/>
    <w:rsid w:val="007A4AAC"/>
    <w:rsid w:val="007A4C00"/>
    <w:rsid w:val="007A4C2D"/>
    <w:rsid w:val="007A4D62"/>
    <w:rsid w:val="007A51CE"/>
    <w:rsid w:val="007A52B9"/>
    <w:rsid w:val="007A54C5"/>
    <w:rsid w:val="007A54C6"/>
    <w:rsid w:val="007A595B"/>
    <w:rsid w:val="007A6567"/>
    <w:rsid w:val="007A6651"/>
    <w:rsid w:val="007A690D"/>
    <w:rsid w:val="007A6AA4"/>
    <w:rsid w:val="007A6B2D"/>
    <w:rsid w:val="007A6C95"/>
    <w:rsid w:val="007A7664"/>
    <w:rsid w:val="007A7BEC"/>
    <w:rsid w:val="007A7ECD"/>
    <w:rsid w:val="007B0128"/>
    <w:rsid w:val="007B03BB"/>
    <w:rsid w:val="007B0548"/>
    <w:rsid w:val="007B0ADC"/>
    <w:rsid w:val="007B17A6"/>
    <w:rsid w:val="007B1856"/>
    <w:rsid w:val="007B254D"/>
    <w:rsid w:val="007B327F"/>
    <w:rsid w:val="007B3BAA"/>
    <w:rsid w:val="007B3BF1"/>
    <w:rsid w:val="007B3CFB"/>
    <w:rsid w:val="007B3EDF"/>
    <w:rsid w:val="007B40A1"/>
    <w:rsid w:val="007B41E4"/>
    <w:rsid w:val="007B428D"/>
    <w:rsid w:val="007B4B96"/>
    <w:rsid w:val="007B51DC"/>
    <w:rsid w:val="007B52FA"/>
    <w:rsid w:val="007B5BD4"/>
    <w:rsid w:val="007B5C46"/>
    <w:rsid w:val="007B5EA5"/>
    <w:rsid w:val="007B5F3D"/>
    <w:rsid w:val="007B63CD"/>
    <w:rsid w:val="007B6762"/>
    <w:rsid w:val="007B6BEB"/>
    <w:rsid w:val="007B766E"/>
    <w:rsid w:val="007B7880"/>
    <w:rsid w:val="007B7A55"/>
    <w:rsid w:val="007B7D56"/>
    <w:rsid w:val="007C023A"/>
    <w:rsid w:val="007C0D8E"/>
    <w:rsid w:val="007C1371"/>
    <w:rsid w:val="007C14B7"/>
    <w:rsid w:val="007C1597"/>
    <w:rsid w:val="007C1B8C"/>
    <w:rsid w:val="007C1C4B"/>
    <w:rsid w:val="007C1CBB"/>
    <w:rsid w:val="007C2026"/>
    <w:rsid w:val="007C2252"/>
    <w:rsid w:val="007C2438"/>
    <w:rsid w:val="007C24AC"/>
    <w:rsid w:val="007C25A0"/>
    <w:rsid w:val="007C2A3D"/>
    <w:rsid w:val="007C2B3A"/>
    <w:rsid w:val="007C2BF5"/>
    <w:rsid w:val="007C2DCC"/>
    <w:rsid w:val="007C2FE1"/>
    <w:rsid w:val="007C3663"/>
    <w:rsid w:val="007C3C5B"/>
    <w:rsid w:val="007C41C6"/>
    <w:rsid w:val="007C42C0"/>
    <w:rsid w:val="007C4362"/>
    <w:rsid w:val="007C4895"/>
    <w:rsid w:val="007C492E"/>
    <w:rsid w:val="007C4995"/>
    <w:rsid w:val="007C4D28"/>
    <w:rsid w:val="007C4EC9"/>
    <w:rsid w:val="007C5087"/>
    <w:rsid w:val="007C5381"/>
    <w:rsid w:val="007C55CD"/>
    <w:rsid w:val="007C5888"/>
    <w:rsid w:val="007C5CCE"/>
    <w:rsid w:val="007C608A"/>
    <w:rsid w:val="007C65A7"/>
    <w:rsid w:val="007C6917"/>
    <w:rsid w:val="007C691C"/>
    <w:rsid w:val="007C7829"/>
    <w:rsid w:val="007C7AE5"/>
    <w:rsid w:val="007C7B35"/>
    <w:rsid w:val="007D0332"/>
    <w:rsid w:val="007D04DE"/>
    <w:rsid w:val="007D06EC"/>
    <w:rsid w:val="007D0966"/>
    <w:rsid w:val="007D0A1F"/>
    <w:rsid w:val="007D0B68"/>
    <w:rsid w:val="007D0D5F"/>
    <w:rsid w:val="007D0F52"/>
    <w:rsid w:val="007D12FC"/>
    <w:rsid w:val="007D1560"/>
    <w:rsid w:val="007D16FB"/>
    <w:rsid w:val="007D1764"/>
    <w:rsid w:val="007D1AC2"/>
    <w:rsid w:val="007D2A03"/>
    <w:rsid w:val="007D302B"/>
    <w:rsid w:val="007D35D6"/>
    <w:rsid w:val="007D38DC"/>
    <w:rsid w:val="007D39D0"/>
    <w:rsid w:val="007D3E04"/>
    <w:rsid w:val="007D3EDF"/>
    <w:rsid w:val="007D3EFF"/>
    <w:rsid w:val="007D4214"/>
    <w:rsid w:val="007D4366"/>
    <w:rsid w:val="007D498A"/>
    <w:rsid w:val="007D53C4"/>
    <w:rsid w:val="007D5865"/>
    <w:rsid w:val="007D5AF5"/>
    <w:rsid w:val="007D5B01"/>
    <w:rsid w:val="007D5D1A"/>
    <w:rsid w:val="007D6636"/>
    <w:rsid w:val="007D6F7A"/>
    <w:rsid w:val="007D7016"/>
    <w:rsid w:val="007D74B9"/>
    <w:rsid w:val="007D7738"/>
    <w:rsid w:val="007D78A2"/>
    <w:rsid w:val="007D7FCD"/>
    <w:rsid w:val="007E01D6"/>
    <w:rsid w:val="007E0232"/>
    <w:rsid w:val="007E0245"/>
    <w:rsid w:val="007E0618"/>
    <w:rsid w:val="007E067A"/>
    <w:rsid w:val="007E15EF"/>
    <w:rsid w:val="007E1849"/>
    <w:rsid w:val="007E198E"/>
    <w:rsid w:val="007E1A53"/>
    <w:rsid w:val="007E1AED"/>
    <w:rsid w:val="007E1DA3"/>
    <w:rsid w:val="007E1E3D"/>
    <w:rsid w:val="007E23EA"/>
    <w:rsid w:val="007E2BA0"/>
    <w:rsid w:val="007E35D0"/>
    <w:rsid w:val="007E4058"/>
    <w:rsid w:val="007E40B9"/>
    <w:rsid w:val="007E4205"/>
    <w:rsid w:val="007E46E2"/>
    <w:rsid w:val="007E4D0D"/>
    <w:rsid w:val="007E4E1E"/>
    <w:rsid w:val="007E4EA3"/>
    <w:rsid w:val="007E5A29"/>
    <w:rsid w:val="007E5DB3"/>
    <w:rsid w:val="007E64F1"/>
    <w:rsid w:val="007E686B"/>
    <w:rsid w:val="007E6B3D"/>
    <w:rsid w:val="007E72C1"/>
    <w:rsid w:val="007E7320"/>
    <w:rsid w:val="007E765D"/>
    <w:rsid w:val="007E7D8E"/>
    <w:rsid w:val="007F0075"/>
    <w:rsid w:val="007F015E"/>
    <w:rsid w:val="007F0197"/>
    <w:rsid w:val="007F0AB6"/>
    <w:rsid w:val="007F0E05"/>
    <w:rsid w:val="007F0E52"/>
    <w:rsid w:val="007F185F"/>
    <w:rsid w:val="007F23C5"/>
    <w:rsid w:val="007F2C1F"/>
    <w:rsid w:val="007F3552"/>
    <w:rsid w:val="007F3B25"/>
    <w:rsid w:val="007F3DDC"/>
    <w:rsid w:val="007F3F61"/>
    <w:rsid w:val="007F413F"/>
    <w:rsid w:val="007F441D"/>
    <w:rsid w:val="007F4747"/>
    <w:rsid w:val="007F4786"/>
    <w:rsid w:val="007F47D0"/>
    <w:rsid w:val="007F48CC"/>
    <w:rsid w:val="007F4A20"/>
    <w:rsid w:val="007F4A37"/>
    <w:rsid w:val="007F4ABB"/>
    <w:rsid w:val="007F4BDA"/>
    <w:rsid w:val="007F4C6F"/>
    <w:rsid w:val="007F4DD4"/>
    <w:rsid w:val="007F5037"/>
    <w:rsid w:val="007F52CF"/>
    <w:rsid w:val="007F5A29"/>
    <w:rsid w:val="007F5B68"/>
    <w:rsid w:val="007F5CCE"/>
    <w:rsid w:val="007F6059"/>
    <w:rsid w:val="007F6286"/>
    <w:rsid w:val="007F65D8"/>
    <w:rsid w:val="007F6F3E"/>
    <w:rsid w:val="007F77F7"/>
    <w:rsid w:val="007F78DE"/>
    <w:rsid w:val="007F7A1E"/>
    <w:rsid w:val="007F7A91"/>
    <w:rsid w:val="007F7AAF"/>
    <w:rsid w:val="007F7D32"/>
    <w:rsid w:val="008001B3"/>
    <w:rsid w:val="008006F6"/>
    <w:rsid w:val="008007CB"/>
    <w:rsid w:val="00800B35"/>
    <w:rsid w:val="00801335"/>
    <w:rsid w:val="008019C6"/>
    <w:rsid w:val="00801F81"/>
    <w:rsid w:val="008020AB"/>
    <w:rsid w:val="0080214A"/>
    <w:rsid w:val="00802280"/>
    <w:rsid w:val="00802288"/>
    <w:rsid w:val="008025E7"/>
    <w:rsid w:val="00802651"/>
    <w:rsid w:val="00802739"/>
    <w:rsid w:val="00802AC3"/>
    <w:rsid w:val="00802AC5"/>
    <w:rsid w:val="00802ACF"/>
    <w:rsid w:val="0080352A"/>
    <w:rsid w:val="0080353E"/>
    <w:rsid w:val="00803597"/>
    <w:rsid w:val="00803A63"/>
    <w:rsid w:val="00803D5E"/>
    <w:rsid w:val="00803FA2"/>
    <w:rsid w:val="008043D8"/>
    <w:rsid w:val="0080485A"/>
    <w:rsid w:val="00805156"/>
    <w:rsid w:val="008053A1"/>
    <w:rsid w:val="00805908"/>
    <w:rsid w:val="00805B9E"/>
    <w:rsid w:val="00805DB3"/>
    <w:rsid w:val="00805E37"/>
    <w:rsid w:val="00805E55"/>
    <w:rsid w:val="00806040"/>
    <w:rsid w:val="0080623A"/>
    <w:rsid w:val="00806330"/>
    <w:rsid w:val="00806730"/>
    <w:rsid w:val="008067E9"/>
    <w:rsid w:val="008067FF"/>
    <w:rsid w:val="00806836"/>
    <w:rsid w:val="008072F0"/>
    <w:rsid w:val="008073BA"/>
    <w:rsid w:val="00807AAF"/>
    <w:rsid w:val="00807AF5"/>
    <w:rsid w:val="008112EB"/>
    <w:rsid w:val="00811959"/>
    <w:rsid w:val="00812458"/>
    <w:rsid w:val="0081282C"/>
    <w:rsid w:val="00812D79"/>
    <w:rsid w:val="00812DC3"/>
    <w:rsid w:val="00812F45"/>
    <w:rsid w:val="0081301A"/>
    <w:rsid w:val="008133BC"/>
    <w:rsid w:val="00813645"/>
    <w:rsid w:val="00813799"/>
    <w:rsid w:val="00813B2F"/>
    <w:rsid w:val="00814153"/>
    <w:rsid w:val="008141A5"/>
    <w:rsid w:val="008145F7"/>
    <w:rsid w:val="008146B2"/>
    <w:rsid w:val="00814B97"/>
    <w:rsid w:val="00814E59"/>
    <w:rsid w:val="00814EE6"/>
    <w:rsid w:val="00815282"/>
    <w:rsid w:val="008158B2"/>
    <w:rsid w:val="00815BD2"/>
    <w:rsid w:val="0081680F"/>
    <w:rsid w:val="00816AFB"/>
    <w:rsid w:val="00816B35"/>
    <w:rsid w:val="00816F04"/>
    <w:rsid w:val="00817264"/>
    <w:rsid w:val="0081774E"/>
    <w:rsid w:val="0081780F"/>
    <w:rsid w:val="00817907"/>
    <w:rsid w:val="00820483"/>
    <w:rsid w:val="00820DBB"/>
    <w:rsid w:val="00821528"/>
    <w:rsid w:val="00821AF0"/>
    <w:rsid w:val="00821E27"/>
    <w:rsid w:val="0082258D"/>
    <w:rsid w:val="00823A3D"/>
    <w:rsid w:val="00823D07"/>
    <w:rsid w:val="008248FA"/>
    <w:rsid w:val="00824B9B"/>
    <w:rsid w:val="0082544F"/>
    <w:rsid w:val="00825C43"/>
    <w:rsid w:val="00825D17"/>
    <w:rsid w:val="00825E4A"/>
    <w:rsid w:val="00825F04"/>
    <w:rsid w:val="008264F5"/>
    <w:rsid w:val="00826969"/>
    <w:rsid w:val="00826A1E"/>
    <w:rsid w:val="00826C40"/>
    <w:rsid w:val="00827117"/>
    <w:rsid w:val="008272AE"/>
    <w:rsid w:val="008272E9"/>
    <w:rsid w:val="008274D9"/>
    <w:rsid w:val="008276F2"/>
    <w:rsid w:val="00827E31"/>
    <w:rsid w:val="00827F36"/>
    <w:rsid w:val="0083038A"/>
    <w:rsid w:val="008306B4"/>
    <w:rsid w:val="00830DB8"/>
    <w:rsid w:val="00831018"/>
    <w:rsid w:val="008313A1"/>
    <w:rsid w:val="008314DB"/>
    <w:rsid w:val="008317D5"/>
    <w:rsid w:val="00831838"/>
    <w:rsid w:val="00831940"/>
    <w:rsid w:val="008322FD"/>
    <w:rsid w:val="0083244D"/>
    <w:rsid w:val="00832C89"/>
    <w:rsid w:val="00832E5B"/>
    <w:rsid w:val="0083313A"/>
    <w:rsid w:val="008332A0"/>
    <w:rsid w:val="00833AFB"/>
    <w:rsid w:val="00833DB6"/>
    <w:rsid w:val="00833DFB"/>
    <w:rsid w:val="00833F39"/>
    <w:rsid w:val="008341B9"/>
    <w:rsid w:val="0083427E"/>
    <w:rsid w:val="008346F0"/>
    <w:rsid w:val="008347E5"/>
    <w:rsid w:val="0083482F"/>
    <w:rsid w:val="00834DF2"/>
    <w:rsid w:val="00834F55"/>
    <w:rsid w:val="008354CA"/>
    <w:rsid w:val="008354D0"/>
    <w:rsid w:val="008357BE"/>
    <w:rsid w:val="00835A6D"/>
    <w:rsid w:val="00836046"/>
    <w:rsid w:val="00836447"/>
    <w:rsid w:val="00836CC5"/>
    <w:rsid w:val="00836FC6"/>
    <w:rsid w:val="008370E1"/>
    <w:rsid w:val="008370FD"/>
    <w:rsid w:val="00837BBC"/>
    <w:rsid w:val="00837E16"/>
    <w:rsid w:val="00837FAD"/>
    <w:rsid w:val="00840535"/>
    <w:rsid w:val="008406CF"/>
    <w:rsid w:val="00840744"/>
    <w:rsid w:val="00840946"/>
    <w:rsid w:val="00840986"/>
    <w:rsid w:val="00840A53"/>
    <w:rsid w:val="00840FAC"/>
    <w:rsid w:val="00841496"/>
    <w:rsid w:val="00841749"/>
    <w:rsid w:val="008417AC"/>
    <w:rsid w:val="00841AED"/>
    <w:rsid w:val="008425AD"/>
    <w:rsid w:val="008427AF"/>
    <w:rsid w:val="00843250"/>
    <w:rsid w:val="00843395"/>
    <w:rsid w:val="00843F7F"/>
    <w:rsid w:val="0084413C"/>
    <w:rsid w:val="00844BBE"/>
    <w:rsid w:val="0084554D"/>
    <w:rsid w:val="00845897"/>
    <w:rsid w:val="00845F42"/>
    <w:rsid w:val="00846565"/>
    <w:rsid w:val="008465FB"/>
    <w:rsid w:val="00846747"/>
    <w:rsid w:val="008468EB"/>
    <w:rsid w:val="00846A10"/>
    <w:rsid w:val="00846C44"/>
    <w:rsid w:val="00846E42"/>
    <w:rsid w:val="00846FD6"/>
    <w:rsid w:val="008471B3"/>
    <w:rsid w:val="00847398"/>
    <w:rsid w:val="008474BA"/>
    <w:rsid w:val="00847673"/>
    <w:rsid w:val="00847D04"/>
    <w:rsid w:val="00847E94"/>
    <w:rsid w:val="00850326"/>
    <w:rsid w:val="0085142F"/>
    <w:rsid w:val="00851827"/>
    <w:rsid w:val="00851960"/>
    <w:rsid w:val="00851A31"/>
    <w:rsid w:val="00851B0D"/>
    <w:rsid w:val="00851B79"/>
    <w:rsid w:val="00851D75"/>
    <w:rsid w:val="00851EF5"/>
    <w:rsid w:val="00851F90"/>
    <w:rsid w:val="008525BA"/>
    <w:rsid w:val="00852A98"/>
    <w:rsid w:val="00852AD3"/>
    <w:rsid w:val="00853B7B"/>
    <w:rsid w:val="00853DBE"/>
    <w:rsid w:val="008546AD"/>
    <w:rsid w:val="008547F0"/>
    <w:rsid w:val="00854829"/>
    <w:rsid w:val="00854C33"/>
    <w:rsid w:val="00855345"/>
    <w:rsid w:val="008554E6"/>
    <w:rsid w:val="00855595"/>
    <w:rsid w:val="0085570D"/>
    <w:rsid w:val="00855863"/>
    <w:rsid w:val="00855AA1"/>
    <w:rsid w:val="00855C3C"/>
    <w:rsid w:val="00855F19"/>
    <w:rsid w:val="0085603C"/>
    <w:rsid w:val="008562AA"/>
    <w:rsid w:val="00856630"/>
    <w:rsid w:val="00856640"/>
    <w:rsid w:val="00856948"/>
    <w:rsid w:val="00856BA9"/>
    <w:rsid w:val="00856EBE"/>
    <w:rsid w:val="0085735E"/>
    <w:rsid w:val="0085792C"/>
    <w:rsid w:val="00857C2A"/>
    <w:rsid w:val="00857EC9"/>
    <w:rsid w:val="008604B1"/>
    <w:rsid w:val="008604D1"/>
    <w:rsid w:val="00860504"/>
    <w:rsid w:val="00860A43"/>
    <w:rsid w:val="008611BE"/>
    <w:rsid w:val="0086134E"/>
    <w:rsid w:val="008613ED"/>
    <w:rsid w:val="008614B3"/>
    <w:rsid w:val="00861598"/>
    <w:rsid w:val="00861721"/>
    <w:rsid w:val="008618D4"/>
    <w:rsid w:val="00861E03"/>
    <w:rsid w:val="00862191"/>
    <w:rsid w:val="00862BD5"/>
    <w:rsid w:val="00862C56"/>
    <w:rsid w:val="00862EFB"/>
    <w:rsid w:val="00863122"/>
    <w:rsid w:val="008632DD"/>
    <w:rsid w:val="00863316"/>
    <w:rsid w:val="00864068"/>
    <w:rsid w:val="00864145"/>
    <w:rsid w:val="008643A2"/>
    <w:rsid w:val="0086477C"/>
    <w:rsid w:val="0086489F"/>
    <w:rsid w:val="00864C70"/>
    <w:rsid w:val="00864E14"/>
    <w:rsid w:val="0086547A"/>
    <w:rsid w:val="0086594C"/>
    <w:rsid w:val="00865FD1"/>
    <w:rsid w:val="008660DA"/>
    <w:rsid w:val="008663A7"/>
    <w:rsid w:val="0086643F"/>
    <w:rsid w:val="00866465"/>
    <w:rsid w:val="008665C2"/>
    <w:rsid w:val="00866CB5"/>
    <w:rsid w:val="00866EC1"/>
    <w:rsid w:val="00867224"/>
    <w:rsid w:val="008673F2"/>
    <w:rsid w:val="00867AA6"/>
    <w:rsid w:val="00867D24"/>
    <w:rsid w:val="00867EF0"/>
    <w:rsid w:val="008700C0"/>
    <w:rsid w:val="008701B1"/>
    <w:rsid w:val="0087025B"/>
    <w:rsid w:val="008708A4"/>
    <w:rsid w:val="00870B29"/>
    <w:rsid w:val="0087106F"/>
    <w:rsid w:val="008710CA"/>
    <w:rsid w:val="0087155E"/>
    <w:rsid w:val="0087161A"/>
    <w:rsid w:val="00871908"/>
    <w:rsid w:val="00871917"/>
    <w:rsid w:val="00871F79"/>
    <w:rsid w:val="00871F8E"/>
    <w:rsid w:val="008720E1"/>
    <w:rsid w:val="008725F0"/>
    <w:rsid w:val="00872741"/>
    <w:rsid w:val="00872F9E"/>
    <w:rsid w:val="00873595"/>
    <w:rsid w:val="00873BE5"/>
    <w:rsid w:val="00873E81"/>
    <w:rsid w:val="0087453B"/>
    <w:rsid w:val="00874873"/>
    <w:rsid w:val="00875AF9"/>
    <w:rsid w:val="008762F2"/>
    <w:rsid w:val="00876BB4"/>
    <w:rsid w:val="00876FF8"/>
    <w:rsid w:val="0088001C"/>
    <w:rsid w:val="00880A15"/>
    <w:rsid w:val="00880B3F"/>
    <w:rsid w:val="00880BEB"/>
    <w:rsid w:val="00880D5B"/>
    <w:rsid w:val="0088273A"/>
    <w:rsid w:val="008827D6"/>
    <w:rsid w:val="00882DD4"/>
    <w:rsid w:val="008832F4"/>
    <w:rsid w:val="0088347F"/>
    <w:rsid w:val="008834D7"/>
    <w:rsid w:val="00883A02"/>
    <w:rsid w:val="00883B26"/>
    <w:rsid w:val="008840FE"/>
    <w:rsid w:val="008841EC"/>
    <w:rsid w:val="00884A56"/>
    <w:rsid w:val="00884C3C"/>
    <w:rsid w:val="00884D48"/>
    <w:rsid w:val="00884E0B"/>
    <w:rsid w:val="00884EA2"/>
    <w:rsid w:val="00885358"/>
    <w:rsid w:val="00885AF2"/>
    <w:rsid w:val="00886924"/>
    <w:rsid w:val="00886998"/>
    <w:rsid w:val="008869C7"/>
    <w:rsid w:val="00886CF4"/>
    <w:rsid w:val="008876E0"/>
    <w:rsid w:val="008900F6"/>
    <w:rsid w:val="008903C3"/>
    <w:rsid w:val="008907AD"/>
    <w:rsid w:val="008908A7"/>
    <w:rsid w:val="00890C9A"/>
    <w:rsid w:val="00890CE5"/>
    <w:rsid w:val="00891331"/>
    <w:rsid w:val="00891996"/>
    <w:rsid w:val="00891BA1"/>
    <w:rsid w:val="00892131"/>
    <w:rsid w:val="0089248A"/>
    <w:rsid w:val="008925D6"/>
    <w:rsid w:val="008926AF"/>
    <w:rsid w:val="00892925"/>
    <w:rsid w:val="00892E15"/>
    <w:rsid w:val="00893078"/>
    <w:rsid w:val="00893158"/>
    <w:rsid w:val="00893579"/>
    <w:rsid w:val="00893F03"/>
    <w:rsid w:val="00894BB3"/>
    <w:rsid w:val="00894BEB"/>
    <w:rsid w:val="008951E1"/>
    <w:rsid w:val="00895328"/>
    <w:rsid w:val="00895609"/>
    <w:rsid w:val="00895852"/>
    <w:rsid w:val="0089593F"/>
    <w:rsid w:val="00895B75"/>
    <w:rsid w:val="008963D5"/>
    <w:rsid w:val="008967E4"/>
    <w:rsid w:val="008968B8"/>
    <w:rsid w:val="0089714F"/>
    <w:rsid w:val="00897737"/>
    <w:rsid w:val="008A0052"/>
    <w:rsid w:val="008A012C"/>
    <w:rsid w:val="008A0217"/>
    <w:rsid w:val="008A0260"/>
    <w:rsid w:val="008A0CBE"/>
    <w:rsid w:val="008A0E1B"/>
    <w:rsid w:val="008A12BC"/>
    <w:rsid w:val="008A1350"/>
    <w:rsid w:val="008A17B7"/>
    <w:rsid w:val="008A206D"/>
    <w:rsid w:val="008A20E5"/>
    <w:rsid w:val="008A257D"/>
    <w:rsid w:val="008A2733"/>
    <w:rsid w:val="008A2BCC"/>
    <w:rsid w:val="008A2CE1"/>
    <w:rsid w:val="008A35A1"/>
    <w:rsid w:val="008A3918"/>
    <w:rsid w:val="008A4157"/>
    <w:rsid w:val="008A49D2"/>
    <w:rsid w:val="008A4C52"/>
    <w:rsid w:val="008A4F25"/>
    <w:rsid w:val="008A55EC"/>
    <w:rsid w:val="008A5B90"/>
    <w:rsid w:val="008A5C44"/>
    <w:rsid w:val="008A5FF0"/>
    <w:rsid w:val="008A63F8"/>
    <w:rsid w:val="008A6B53"/>
    <w:rsid w:val="008A71BE"/>
    <w:rsid w:val="008A74D9"/>
    <w:rsid w:val="008A7694"/>
    <w:rsid w:val="008A76DD"/>
    <w:rsid w:val="008A797E"/>
    <w:rsid w:val="008A7AFB"/>
    <w:rsid w:val="008B01E8"/>
    <w:rsid w:val="008B0831"/>
    <w:rsid w:val="008B08B5"/>
    <w:rsid w:val="008B099C"/>
    <w:rsid w:val="008B09B6"/>
    <w:rsid w:val="008B1143"/>
    <w:rsid w:val="008B12E7"/>
    <w:rsid w:val="008B133A"/>
    <w:rsid w:val="008B1345"/>
    <w:rsid w:val="008B163C"/>
    <w:rsid w:val="008B1EC0"/>
    <w:rsid w:val="008B1F8A"/>
    <w:rsid w:val="008B26F4"/>
    <w:rsid w:val="008B2ADB"/>
    <w:rsid w:val="008B2BC4"/>
    <w:rsid w:val="008B2E3D"/>
    <w:rsid w:val="008B40AF"/>
    <w:rsid w:val="008B4849"/>
    <w:rsid w:val="008B49C5"/>
    <w:rsid w:val="008B4A7A"/>
    <w:rsid w:val="008B4D29"/>
    <w:rsid w:val="008B4F62"/>
    <w:rsid w:val="008B51C8"/>
    <w:rsid w:val="008B5F54"/>
    <w:rsid w:val="008B6193"/>
    <w:rsid w:val="008B63AB"/>
    <w:rsid w:val="008B63C2"/>
    <w:rsid w:val="008B66A7"/>
    <w:rsid w:val="008B6B1B"/>
    <w:rsid w:val="008B6E95"/>
    <w:rsid w:val="008B7385"/>
    <w:rsid w:val="008B7606"/>
    <w:rsid w:val="008B790A"/>
    <w:rsid w:val="008B7D67"/>
    <w:rsid w:val="008B7FB1"/>
    <w:rsid w:val="008C0122"/>
    <w:rsid w:val="008C0125"/>
    <w:rsid w:val="008C025D"/>
    <w:rsid w:val="008C0666"/>
    <w:rsid w:val="008C090E"/>
    <w:rsid w:val="008C0AA3"/>
    <w:rsid w:val="008C19E7"/>
    <w:rsid w:val="008C1A35"/>
    <w:rsid w:val="008C1FDB"/>
    <w:rsid w:val="008C2047"/>
    <w:rsid w:val="008C235B"/>
    <w:rsid w:val="008C24E9"/>
    <w:rsid w:val="008C25BB"/>
    <w:rsid w:val="008C25E6"/>
    <w:rsid w:val="008C295E"/>
    <w:rsid w:val="008C2EFC"/>
    <w:rsid w:val="008C2FB3"/>
    <w:rsid w:val="008C2FCD"/>
    <w:rsid w:val="008C2FE2"/>
    <w:rsid w:val="008C32F8"/>
    <w:rsid w:val="008C3F7D"/>
    <w:rsid w:val="008C3F8B"/>
    <w:rsid w:val="008C48DA"/>
    <w:rsid w:val="008C4AF9"/>
    <w:rsid w:val="008C4C82"/>
    <w:rsid w:val="008C4CC4"/>
    <w:rsid w:val="008C5312"/>
    <w:rsid w:val="008C5404"/>
    <w:rsid w:val="008C5645"/>
    <w:rsid w:val="008C5786"/>
    <w:rsid w:val="008C5983"/>
    <w:rsid w:val="008C5ADE"/>
    <w:rsid w:val="008C5C68"/>
    <w:rsid w:val="008C5E7F"/>
    <w:rsid w:val="008C62B8"/>
    <w:rsid w:val="008C6BBC"/>
    <w:rsid w:val="008C6E49"/>
    <w:rsid w:val="008C6F12"/>
    <w:rsid w:val="008C70CB"/>
    <w:rsid w:val="008C7333"/>
    <w:rsid w:val="008C7525"/>
    <w:rsid w:val="008C758A"/>
    <w:rsid w:val="008C783C"/>
    <w:rsid w:val="008C7D67"/>
    <w:rsid w:val="008D0710"/>
    <w:rsid w:val="008D0D40"/>
    <w:rsid w:val="008D0E55"/>
    <w:rsid w:val="008D13D4"/>
    <w:rsid w:val="008D1899"/>
    <w:rsid w:val="008D2038"/>
    <w:rsid w:val="008D214F"/>
    <w:rsid w:val="008D29D0"/>
    <w:rsid w:val="008D2DD1"/>
    <w:rsid w:val="008D340D"/>
    <w:rsid w:val="008D34A1"/>
    <w:rsid w:val="008D39EA"/>
    <w:rsid w:val="008D3E80"/>
    <w:rsid w:val="008D3F83"/>
    <w:rsid w:val="008D403A"/>
    <w:rsid w:val="008D43F4"/>
    <w:rsid w:val="008D43F8"/>
    <w:rsid w:val="008D46BB"/>
    <w:rsid w:val="008D4FBD"/>
    <w:rsid w:val="008D54FC"/>
    <w:rsid w:val="008D5DE3"/>
    <w:rsid w:val="008D5F80"/>
    <w:rsid w:val="008D6120"/>
    <w:rsid w:val="008D67EC"/>
    <w:rsid w:val="008D6D61"/>
    <w:rsid w:val="008D74E8"/>
    <w:rsid w:val="008D794C"/>
    <w:rsid w:val="008D794E"/>
    <w:rsid w:val="008D7C46"/>
    <w:rsid w:val="008E0194"/>
    <w:rsid w:val="008E070E"/>
    <w:rsid w:val="008E0DAB"/>
    <w:rsid w:val="008E10BB"/>
    <w:rsid w:val="008E159E"/>
    <w:rsid w:val="008E17E3"/>
    <w:rsid w:val="008E17F7"/>
    <w:rsid w:val="008E1EBE"/>
    <w:rsid w:val="008E20C2"/>
    <w:rsid w:val="008E2320"/>
    <w:rsid w:val="008E2372"/>
    <w:rsid w:val="008E2442"/>
    <w:rsid w:val="008E2527"/>
    <w:rsid w:val="008E252C"/>
    <w:rsid w:val="008E29AE"/>
    <w:rsid w:val="008E2A0F"/>
    <w:rsid w:val="008E2BA8"/>
    <w:rsid w:val="008E2CF1"/>
    <w:rsid w:val="008E30B4"/>
    <w:rsid w:val="008E3877"/>
    <w:rsid w:val="008E3E86"/>
    <w:rsid w:val="008E4DD0"/>
    <w:rsid w:val="008E4DD5"/>
    <w:rsid w:val="008E6079"/>
    <w:rsid w:val="008E644A"/>
    <w:rsid w:val="008E647A"/>
    <w:rsid w:val="008E661F"/>
    <w:rsid w:val="008E6791"/>
    <w:rsid w:val="008E6823"/>
    <w:rsid w:val="008E6D1C"/>
    <w:rsid w:val="008E7520"/>
    <w:rsid w:val="008E7945"/>
    <w:rsid w:val="008E7B24"/>
    <w:rsid w:val="008E7C01"/>
    <w:rsid w:val="008E7C2A"/>
    <w:rsid w:val="008E7C4C"/>
    <w:rsid w:val="008E7F49"/>
    <w:rsid w:val="008E7F83"/>
    <w:rsid w:val="008F0026"/>
    <w:rsid w:val="008F030B"/>
    <w:rsid w:val="008F051E"/>
    <w:rsid w:val="008F0D70"/>
    <w:rsid w:val="008F1029"/>
    <w:rsid w:val="008F13F5"/>
    <w:rsid w:val="008F1FE2"/>
    <w:rsid w:val="008F22DB"/>
    <w:rsid w:val="008F2320"/>
    <w:rsid w:val="008F2767"/>
    <w:rsid w:val="008F3575"/>
    <w:rsid w:val="008F3631"/>
    <w:rsid w:val="008F36FF"/>
    <w:rsid w:val="008F3910"/>
    <w:rsid w:val="008F3C8E"/>
    <w:rsid w:val="008F3D8A"/>
    <w:rsid w:val="008F4557"/>
    <w:rsid w:val="008F46E8"/>
    <w:rsid w:val="008F4780"/>
    <w:rsid w:val="008F4B0B"/>
    <w:rsid w:val="008F5146"/>
    <w:rsid w:val="008F56B1"/>
    <w:rsid w:val="008F5FCA"/>
    <w:rsid w:val="008F621E"/>
    <w:rsid w:val="008F63E4"/>
    <w:rsid w:val="008F650B"/>
    <w:rsid w:val="008F665C"/>
    <w:rsid w:val="008F6696"/>
    <w:rsid w:val="008F6B20"/>
    <w:rsid w:val="008F6C8A"/>
    <w:rsid w:val="008F6EE4"/>
    <w:rsid w:val="008F7100"/>
    <w:rsid w:val="008F7238"/>
    <w:rsid w:val="008F76B3"/>
    <w:rsid w:val="008F7D22"/>
    <w:rsid w:val="008F7D5A"/>
    <w:rsid w:val="0090002B"/>
    <w:rsid w:val="00900631"/>
    <w:rsid w:val="009006D5"/>
    <w:rsid w:val="00901457"/>
    <w:rsid w:val="00901595"/>
    <w:rsid w:val="00901A3E"/>
    <w:rsid w:val="00901D91"/>
    <w:rsid w:val="009021E3"/>
    <w:rsid w:val="009021F2"/>
    <w:rsid w:val="00902413"/>
    <w:rsid w:val="00902713"/>
    <w:rsid w:val="00902988"/>
    <w:rsid w:val="00902AD3"/>
    <w:rsid w:val="00902C92"/>
    <w:rsid w:val="00902EE3"/>
    <w:rsid w:val="00903068"/>
    <w:rsid w:val="009030CB"/>
    <w:rsid w:val="009030F9"/>
    <w:rsid w:val="009031BB"/>
    <w:rsid w:val="009036A4"/>
    <w:rsid w:val="00903929"/>
    <w:rsid w:val="00903CB3"/>
    <w:rsid w:val="00903F59"/>
    <w:rsid w:val="0090402A"/>
    <w:rsid w:val="009041B8"/>
    <w:rsid w:val="00904345"/>
    <w:rsid w:val="00904686"/>
    <w:rsid w:val="0090494A"/>
    <w:rsid w:val="00904AB4"/>
    <w:rsid w:val="009051D0"/>
    <w:rsid w:val="00905B91"/>
    <w:rsid w:val="00905C8E"/>
    <w:rsid w:val="00905CBA"/>
    <w:rsid w:val="00905F56"/>
    <w:rsid w:val="0090632A"/>
    <w:rsid w:val="0090665A"/>
    <w:rsid w:val="00906706"/>
    <w:rsid w:val="00906BCE"/>
    <w:rsid w:val="0090717F"/>
    <w:rsid w:val="00907248"/>
    <w:rsid w:val="009074CA"/>
    <w:rsid w:val="009075E9"/>
    <w:rsid w:val="00907F78"/>
    <w:rsid w:val="00907FD6"/>
    <w:rsid w:val="0091015F"/>
    <w:rsid w:val="00910468"/>
    <w:rsid w:val="00910AF4"/>
    <w:rsid w:val="00910EA2"/>
    <w:rsid w:val="00911206"/>
    <w:rsid w:val="00911387"/>
    <w:rsid w:val="009117A6"/>
    <w:rsid w:val="00911B82"/>
    <w:rsid w:val="00912105"/>
    <w:rsid w:val="0091248D"/>
    <w:rsid w:val="00912686"/>
    <w:rsid w:val="009127EA"/>
    <w:rsid w:val="00912AEE"/>
    <w:rsid w:val="0091308D"/>
    <w:rsid w:val="0091329A"/>
    <w:rsid w:val="009132BB"/>
    <w:rsid w:val="00913481"/>
    <w:rsid w:val="009137E0"/>
    <w:rsid w:val="00913AA8"/>
    <w:rsid w:val="00913E83"/>
    <w:rsid w:val="00913FBF"/>
    <w:rsid w:val="00914510"/>
    <w:rsid w:val="009145B9"/>
    <w:rsid w:val="00914CA4"/>
    <w:rsid w:val="00914DDE"/>
    <w:rsid w:val="00914E36"/>
    <w:rsid w:val="00915190"/>
    <w:rsid w:val="009153A1"/>
    <w:rsid w:val="00915F93"/>
    <w:rsid w:val="00916457"/>
    <w:rsid w:val="0091653A"/>
    <w:rsid w:val="0091666B"/>
    <w:rsid w:val="009171C5"/>
    <w:rsid w:val="00917352"/>
    <w:rsid w:val="00917960"/>
    <w:rsid w:val="00917B5A"/>
    <w:rsid w:val="00917DB1"/>
    <w:rsid w:val="00917EEC"/>
    <w:rsid w:val="00920286"/>
    <w:rsid w:val="009202D9"/>
    <w:rsid w:val="009209A4"/>
    <w:rsid w:val="00920B6D"/>
    <w:rsid w:val="00920E66"/>
    <w:rsid w:val="009210BF"/>
    <w:rsid w:val="009215E0"/>
    <w:rsid w:val="009223EF"/>
    <w:rsid w:val="0092315B"/>
    <w:rsid w:val="009232CF"/>
    <w:rsid w:val="00923E0C"/>
    <w:rsid w:val="00923EA4"/>
    <w:rsid w:val="0092410F"/>
    <w:rsid w:val="00924E20"/>
    <w:rsid w:val="00924F82"/>
    <w:rsid w:val="009253D4"/>
    <w:rsid w:val="00925A64"/>
    <w:rsid w:val="00925BC6"/>
    <w:rsid w:val="00925FCA"/>
    <w:rsid w:val="00926325"/>
    <w:rsid w:val="00926949"/>
    <w:rsid w:val="00926A1A"/>
    <w:rsid w:val="00926B23"/>
    <w:rsid w:val="00926D12"/>
    <w:rsid w:val="00926DC5"/>
    <w:rsid w:val="00927325"/>
    <w:rsid w:val="0092767F"/>
    <w:rsid w:val="009276D2"/>
    <w:rsid w:val="009300BC"/>
    <w:rsid w:val="009301DB"/>
    <w:rsid w:val="00930712"/>
    <w:rsid w:val="00931897"/>
    <w:rsid w:val="00931F82"/>
    <w:rsid w:val="009322E4"/>
    <w:rsid w:val="00932485"/>
    <w:rsid w:val="00932721"/>
    <w:rsid w:val="00932893"/>
    <w:rsid w:val="0093289E"/>
    <w:rsid w:val="00932D42"/>
    <w:rsid w:val="009331D0"/>
    <w:rsid w:val="009335BB"/>
    <w:rsid w:val="0093378C"/>
    <w:rsid w:val="009339A7"/>
    <w:rsid w:val="0093437F"/>
    <w:rsid w:val="0093482A"/>
    <w:rsid w:val="00934D12"/>
    <w:rsid w:val="00934FAE"/>
    <w:rsid w:val="009351E6"/>
    <w:rsid w:val="00935BC9"/>
    <w:rsid w:val="00935C6B"/>
    <w:rsid w:val="00935D46"/>
    <w:rsid w:val="00936338"/>
    <w:rsid w:val="0093669C"/>
    <w:rsid w:val="009366DE"/>
    <w:rsid w:val="00936C41"/>
    <w:rsid w:val="00936E7E"/>
    <w:rsid w:val="00936EEE"/>
    <w:rsid w:val="00937272"/>
    <w:rsid w:val="00937933"/>
    <w:rsid w:val="009379F0"/>
    <w:rsid w:val="00937BC9"/>
    <w:rsid w:val="00940C42"/>
    <w:rsid w:val="00941135"/>
    <w:rsid w:val="009414C6"/>
    <w:rsid w:val="0094167A"/>
    <w:rsid w:val="00941F07"/>
    <w:rsid w:val="009420D1"/>
    <w:rsid w:val="00942469"/>
    <w:rsid w:val="00942702"/>
    <w:rsid w:val="00942AFE"/>
    <w:rsid w:val="00942B01"/>
    <w:rsid w:val="00942EFB"/>
    <w:rsid w:val="00943028"/>
    <w:rsid w:val="009432EC"/>
    <w:rsid w:val="00943CC7"/>
    <w:rsid w:val="00943CC9"/>
    <w:rsid w:val="00944754"/>
    <w:rsid w:val="00944AD8"/>
    <w:rsid w:val="00944B31"/>
    <w:rsid w:val="00944B47"/>
    <w:rsid w:val="00944C96"/>
    <w:rsid w:val="009453A6"/>
    <w:rsid w:val="009453B7"/>
    <w:rsid w:val="0094566E"/>
    <w:rsid w:val="009457C4"/>
    <w:rsid w:val="00945D66"/>
    <w:rsid w:val="00945FAA"/>
    <w:rsid w:val="0094637A"/>
    <w:rsid w:val="009463E5"/>
    <w:rsid w:val="00946A5E"/>
    <w:rsid w:val="00946F1E"/>
    <w:rsid w:val="00947350"/>
    <w:rsid w:val="009475B5"/>
    <w:rsid w:val="009477C4"/>
    <w:rsid w:val="00947B1F"/>
    <w:rsid w:val="00947E59"/>
    <w:rsid w:val="00947F62"/>
    <w:rsid w:val="00950558"/>
    <w:rsid w:val="009507D3"/>
    <w:rsid w:val="00950F78"/>
    <w:rsid w:val="009514F3"/>
    <w:rsid w:val="009516F3"/>
    <w:rsid w:val="00951A16"/>
    <w:rsid w:val="00951ABF"/>
    <w:rsid w:val="00951B98"/>
    <w:rsid w:val="00951FF1"/>
    <w:rsid w:val="00952D63"/>
    <w:rsid w:val="009532C2"/>
    <w:rsid w:val="00953888"/>
    <w:rsid w:val="009538D1"/>
    <w:rsid w:val="00953C9A"/>
    <w:rsid w:val="00953E67"/>
    <w:rsid w:val="00953FFB"/>
    <w:rsid w:val="00954376"/>
    <w:rsid w:val="00954D51"/>
    <w:rsid w:val="00954F0B"/>
    <w:rsid w:val="009551BA"/>
    <w:rsid w:val="0095533B"/>
    <w:rsid w:val="009558F3"/>
    <w:rsid w:val="00955EFB"/>
    <w:rsid w:val="00956601"/>
    <w:rsid w:val="00956BAD"/>
    <w:rsid w:val="00956DA3"/>
    <w:rsid w:val="009574F1"/>
    <w:rsid w:val="00957AC0"/>
    <w:rsid w:val="00957DE1"/>
    <w:rsid w:val="00957E42"/>
    <w:rsid w:val="009600C2"/>
    <w:rsid w:val="00960131"/>
    <w:rsid w:val="009602D5"/>
    <w:rsid w:val="00960742"/>
    <w:rsid w:val="00960DBA"/>
    <w:rsid w:val="0096181E"/>
    <w:rsid w:val="0096182B"/>
    <w:rsid w:val="00961A11"/>
    <w:rsid w:val="00961E59"/>
    <w:rsid w:val="0096214C"/>
    <w:rsid w:val="00962262"/>
    <w:rsid w:val="009622FA"/>
    <w:rsid w:val="0096238D"/>
    <w:rsid w:val="00962498"/>
    <w:rsid w:val="00962500"/>
    <w:rsid w:val="009627EB"/>
    <w:rsid w:val="00963285"/>
    <w:rsid w:val="00963780"/>
    <w:rsid w:val="00963BA2"/>
    <w:rsid w:val="00963BD6"/>
    <w:rsid w:val="0096429C"/>
    <w:rsid w:val="0096440B"/>
    <w:rsid w:val="0096440F"/>
    <w:rsid w:val="0096450D"/>
    <w:rsid w:val="009648DA"/>
    <w:rsid w:val="00964E6F"/>
    <w:rsid w:val="00965152"/>
    <w:rsid w:val="00965300"/>
    <w:rsid w:val="009653D6"/>
    <w:rsid w:val="00965637"/>
    <w:rsid w:val="00965B32"/>
    <w:rsid w:val="00965B94"/>
    <w:rsid w:val="00965F9B"/>
    <w:rsid w:val="0096632F"/>
    <w:rsid w:val="00966D4C"/>
    <w:rsid w:val="0096752E"/>
    <w:rsid w:val="009677D6"/>
    <w:rsid w:val="00967A00"/>
    <w:rsid w:val="00967B57"/>
    <w:rsid w:val="00970A19"/>
    <w:rsid w:val="00970B44"/>
    <w:rsid w:val="00970E08"/>
    <w:rsid w:val="00970F6A"/>
    <w:rsid w:val="0097162E"/>
    <w:rsid w:val="00971896"/>
    <w:rsid w:val="00971C62"/>
    <w:rsid w:val="00971E9F"/>
    <w:rsid w:val="00971F06"/>
    <w:rsid w:val="0097201F"/>
    <w:rsid w:val="0097208F"/>
    <w:rsid w:val="0097230B"/>
    <w:rsid w:val="00972496"/>
    <w:rsid w:val="0097274A"/>
    <w:rsid w:val="0097282D"/>
    <w:rsid w:val="00972DB2"/>
    <w:rsid w:val="00973019"/>
    <w:rsid w:val="00973207"/>
    <w:rsid w:val="00973DD9"/>
    <w:rsid w:val="00973DF6"/>
    <w:rsid w:val="00973E2A"/>
    <w:rsid w:val="00974F47"/>
    <w:rsid w:val="00974F73"/>
    <w:rsid w:val="009750B1"/>
    <w:rsid w:val="009753AF"/>
    <w:rsid w:val="00975514"/>
    <w:rsid w:val="00975603"/>
    <w:rsid w:val="00975977"/>
    <w:rsid w:val="00976139"/>
    <w:rsid w:val="00976312"/>
    <w:rsid w:val="00976600"/>
    <w:rsid w:val="00976B9D"/>
    <w:rsid w:val="00976EF6"/>
    <w:rsid w:val="009774E5"/>
    <w:rsid w:val="009777AD"/>
    <w:rsid w:val="00977C0F"/>
    <w:rsid w:val="00977D66"/>
    <w:rsid w:val="009802DF"/>
    <w:rsid w:val="009802FE"/>
    <w:rsid w:val="00980430"/>
    <w:rsid w:val="009815B3"/>
    <w:rsid w:val="009818B7"/>
    <w:rsid w:val="00981CEB"/>
    <w:rsid w:val="0098254E"/>
    <w:rsid w:val="00983073"/>
    <w:rsid w:val="00983537"/>
    <w:rsid w:val="00983637"/>
    <w:rsid w:val="00983801"/>
    <w:rsid w:val="00983F0D"/>
    <w:rsid w:val="009842F4"/>
    <w:rsid w:val="009846BD"/>
    <w:rsid w:val="00984CA3"/>
    <w:rsid w:val="009850EC"/>
    <w:rsid w:val="0098544F"/>
    <w:rsid w:val="00985538"/>
    <w:rsid w:val="0098595E"/>
    <w:rsid w:val="009859DC"/>
    <w:rsid w:val="009861FF"/>
    <w:rsid w:val="00986662"/>
    <w:rsid w:val="00986DA6"/>
    <w:rsid w:val="0098706D"/>
    <w:rsid w:val="0098713E"/>
    <w:rsid w:val="00987456"/>
    <w:rsid w:val="00987C4F"/>
    <w:rsid w:val="00987EDF"/>
    <w:rsid w:val="0099059D"/>
    <w:rsid w:val="00990FBE"/>
    <w:rsid w:val="009910B9"/>
    <w:rsid w:val="0099147C"/>
    <w:rsid w:val="00991715"/>
    <w:rsid w:val="009917F7"/>
    <w:rsid w:val="00991D27"/>
    <w:rsid w:val="0099212D"/>
    <w:rsid w:val="009922B9"/>
    <w:rsid w:val="0099243A"/>
    <w:rsid w:val="00992ED4"/>
    <w:rsid w:val="00993368"/>
    <w:rsid w:val="00993631"/>
    <w:rsid w:val="00993662"/>
    <w:rsid w:val="0099375D"/>
    <w:rsid w:val="00993853"/>
    <w:rsid w:val="009939E6"/>
    <w:rsid w:val="0099498B"/>
    <w:rsid w:val="009949E8"/>
    <w:rsid w:val="00994B5A"/>
    <w:rsid w:val="00994EFD"/>
    <w:rsid w:val="009966B4"/>
    <w:rsid w:val="00996ADC"/>
    <w:rsid w:val="00996D62"/>
    <w:rsid w:val="00996DE1"/>
    <w:rsid w:val="009A05A0"/>
    <w:rsid w:val="009A07A9"/>
    <w:rsid w:val="009A0887"/>
    <w:rsid w:val="009A0A28"/>
    <w:rsid w:val="009A0BE1"/>
    <w:rsid w:val="009A10D7"/>
    <w:rsid w:val="009A1224"/>
    <w:rsid w:val="009A133E"/>
    <w:rsid w:val="009A1435"/>
    <w:rsid w:val="009A1588"/>
    <w:rsid w:val="009A1852"/>
    <w:rsid w:val="009A1902"/>
    <w:rsid w:val="009A1BB6"/>
    <w:rsid w:val="009A1F2A"/>
    <w:rsid w:val="009A2005"/>
    <w:rsid w:val="009A20EF"/>
    <w:rsid w:val="009A2292"/>
    <w:rsid w:val="009A259E"/>
    <w:rsid w:val="009A25B9"/>
    <w:rsid w:val="009A262D"/>
    <w:rsid w:val="009A27DD"/>
    <w:rsid w:val="009A296F"/>
    <w:rsid w:val="009A2B7B"/>
    <w:rsid w:val="009A2DA9"/>
    <w:rsid w:val="009A2E06"/>
    <w:rsid w:val="009A2F34"/>
    <w:rsid w:val="009A323F"/>
    <w:rsid w:val="009A3A57"/>
    <w:rsid w:val="009A3BE1"/>
    <w:rsid w:val="009A4331"/>
    <w:rsid w:val="009A4486"/>
    <w:rsid w:val="009A4489"/>
    <w:rsid w:val="009A4FB1"/>
    <w:rsid w:val="009A562F"/>
    <w:rsid w:val="009A58C5"/>
    <w:rsid w:val="009A5CBA"/>
    <w:rsid w:val="009A5CF1"/>
    <w:rsid w:val="009A60A5"/>
    <w:rsid w:val="009A61BD"/>
    <w:rsid w:val="009A643B"/>
    <w:rsid w:val="009A6524"/>
    <w:rsid w:val="009A6EA4"/>
    <w:rsid w:val="009A6F57"/>
    <w:rsid w:val="009A721C"/>
    <w:rsid w:val="009A7230"/>
    <w:rsid w:val="009A7347"/>
    <w:rsid w:val="009A7B36"/>
    <w:rsid w:val="009A7C52"/>
    <w:rsid w:val="009A7EF0"/>
    <w:rsid w:val="009A7F3F"/>
    <w:rsid w:val="009B019A"/>
    <w:rsid w:val="009B0254"/>
    <w:rsid w:val="009B042D"/>
    <w:rsid w:val="009B0893"/>
    <w:rsid w:val="009B0A0B"/>
    <w:rsid w:val="009B10A1"/>
    <w:rsid w:val="009B131B"/>
    <w:rsid w:val="009B16B5"/>
    <w:rsid w:val="009B1840"/>
    <w:rsid w:val="009B1F7E"/>
    <w:rsid w:val="009B273D"/>
    <w:rsid w:val="009B2BF2"/>
    <w:rsid w:val="009B2D60"/>
    <w:rsid w:val="009B3C0B"/>
    <w:rsid w:val="009B3DDC"/>
    <w:rsid w:val="009B3DF6"/>
    <w:rsid w:val="009B3EF3"/>
    <w:rsid w:val="009B472F"/>
    <w:rsid w:val="009B47AC"/>
    <w:rsid w:val="009B4BF2"/>
    <w:rsid w:val="009B50D8"/>
    <w:rsid w:val="009B5328"/>
    <w:rsid w:val="009B53A8"/>
    <w:rsid w:val="009B5751"/>
    <w:rsid w:val="009B592C"/>
    <w:rsid w:val="009B5AF7"/>
    <w:rsid w:val="009B6559"/>
    <w:rsid w:val="009B6587"/>
    <w:rsid w:val="009B6D4B"/>
    <w:rsid w:val="009B75CA"/>
    <w:rsid w:val="009B77E9"/>
    <w:rsid w:val="009B7B5B"/>
    <w:rsid w:val="009C01C3"/>
    <w:rsid w:val="009C05E2"/>
    <w:rsid w:val="009C0688"/>
    <w:rsid w:val="009C0DA5"/>
    <w:rsid w:val="009C1256"/>
    <w:rsid w:val="009C1BFF"/>
    <w:rsid w:val="009C1C84"/>
    <w:rsid w:val="009C2346"/>
    <w:rsid w:val="009C24C1"/>
    <w:rsid w:val="009C278B"/>
    <w:rsid w:val="009C2985"/>
    <w:rsid w:val="009C3AA8"/>
    <w:rsid w:val="009C3E29"/>
    <w:rsid w:val="009C4777"/>
    <w:rsid w:val="009C4BA4"/>
    <w:rsid w:val="009C4C7A"/>
    <w:rsid w:val="009C4E81"/>
    <w:rsid w:val="009C5B68"/>
    <w:rsid w:val="009C6563"/>
    <w:rsid w:val="009C677F"/>
    <w:rsid w:val="009C6F3F"/>
    <w:rsid w:val="009C70A6"/>
    <w:rsid w:val="009C7171"/>
    <w:rsid w:val="009C7450"/>
    <w:rsid w:val="009C7720"/>
    <w:rsid w:val="009C776C"/>
    <w:rsid w:val="009D0335"/>
    <w:rsid w:val="009D0430"/>
    <w:rsid w:val="009D0520"/>
    <w:rsid w:val="009D07CC"/>
    <w:rsid w:val="009D0B82"/>
    <w:rsid w:val="009D0F52"/>
    <w:rsid w:val="009D0F63"/>
    <w:rsid w:val="009D144A"/>
    <w:rsid w:val="009D14AB"/>
    <w:rsid w:val="009D14D8"/>
    <w:rsid w:val="009D1625"/>
    <w:rsid w:val="009D167C"/>
    <w:rsid w:val="009D17D4"/>
    <w:rsid w:val="009D1A7B"/>
    <w:rsid w:val="009D1C17"/>
    <w:rsid w:val="009D208B"/>
    <w:rsid w:val="009D22D3"/>
    <w:rsid w:val="009D22EF"/>
    <w:rsid w:val="009D2312"/>
    <w:rsid w:val="009D28D3"/>
    <w:rsid w:val="009D28FA"/>
    <w:rsid w:val="009D2DBF"/>
    <w:rsid w:val="009D32A1"/>
    <w:rsid w:val="009D344A"/>
    <w:rsid w:val="009D3D09"/>
    <w:rsid w:val="009D412A"/>
    <w:rsid w:val="009D4454"/>
    <w:rsid w:val="009D45B6"/>
    <w:rsid w:val="009D45BB"/>
    <w:rsid w:val="009D4F2B"/>
    <w:rsid w:val="009D5604"/>
    <w:rsid w:val="009D5917"/>
    <w:rsid w:val="009D60E0"/>
    <w:rsid w:val="009D60FA"/>
    <w:rsid w:val="009D62D6"/>
    <w:rsid w:val="009D6315"/>
    <w:rsid w:val="009D6D68"/>
    <w:rsid w:val="009D6FF4"/>
    <w:rsid w:val="009D75FB"/>
    <w:rsid w:val="009D784C"/>
    <w:rsid w:val="009D7863"/>
    <w:rsid w:val="009D79DF"/>
    <w:rsid w:val="009D7D12"/>
    <w:rsid w:val="009D7FCE"/>
    <w:rsid w:val="009E0E68"/>
    <w:rsid w:val="009E14A3"/>
    <w:rsid w:val="009E166F"/>
    <w:rsid w:val="009E1B8D"/>
    <w:rsid w:val="009E25E5"/>
    <w:rsid w:val="009E26F2"/>
    <w:rsid w:val="009E28C9"/>
    <w:rsid w:val="009E3366"/>
    <w:rsid w:val="009E337C"/>
    <w:rsid w:val="009E3B9F"/>
    <w:rsid w:val="009E3C32"/>
    <w:rsid w:val="009E40BF"/>
    <w:rsid w:val="009E41D4"/>
    <w:rsid w:val="009E41E5"/>
    <w:rsid w:val="009E4622"/>
    <w:rsid w:val="009E4B0F"/>
    <w:rsid w:val="009E55C5"/>
    <w:rsid w:val="009E5691"/>
    <w:rsid w:val="009E5E26"/>
    <w:rsid w:val="009E652A"/>
    <w:rsid w:val="009E66A6"/>
    <w:rsid w:val="009E673E"/>
    <w:rsid w:val="009E69FC"/>
    <w:rsid w:val="009E6A52"/>
    <w:rsid w:val="009E6C49"/>
    <w:rsid w:val="009E7028"/>
    <w:rsid w:val="009E741F"/>
    <w:rsid w:val="009E78EF"/>
    <w:rsid w:val="009E7E78"/>
    <w:rsid w:val="009F039C"/>
    <w:rsid w:val="009F0465"/>
    <w:rsid w:val="009F04C4"/>
    <w:rsid w:val="009F0685"/>
    <w:rsid w:val="009F0792"/>
    <w:rsid w:val="009F0874"/>
    <w:rsid w:val="009F0976"/>
    <w:rsid w:val="009F0F7F"/>
    <w:rsid w:val="009F0F95"/>
    <w:rsid w:val="009F0FAC"/>
    <w:rsid w:val="009F1146"/>
    <w:rsid w:val="009F1371"/>
    <w:rsid w:val="009F1830"/>
    <w:rsid w:val="009F1A26"/>
    <w:rsid w:val="009F1B9A"/>
    <w:rsid w:val="009F1BA5"/>
    <w:rsid w:val="009F1C30"/>
    <w:rsid w:val="009F1F18"/>
    <w:rsid w:val="009F1F46"/>
    <w:rsid w:val="009F29FC"/>
    <w:rsid w:val="009F304C"/>
    <w:rsid w:val="009F34A5"/>
    <w:rsid w:val="009F34E4"/>
    <w:rsid w:val="009F37FB"/>
    <w:rsid w:val="009F4357"/>
    <w:rsid w:val="009F62B8"/>
    <w:rsid w:val="009F6481"/>
    <w:rsid w:val="009F657E"/>
    <w:rsid w:val="009F692D"/>
    <w:rsid w:val="009F6FFF"/>
    <w:rsid w:val="009F728B"/>
    <w:rsid w:val="009F7586"/>
    <w:rsid w:val="009F7832"/>
    <w:rsid w:val="009F78CE"/>
    <w:rsid w:val="009F79E8"/>
    <w:rsid w:val="00A0065F"/>
    <w:rsid w:val="00A00722"/>
    <w:rsid w:val="00A0097B"/>
    <w:rsid w:val="00A00C2E"/>
    <w:rsid w:val="00A011CB"/>
    <w:rsid w:val="00A0142D"/>
    <w:rsid w:val="00A01EA9"/>
    <w:rsid w:val="00A025FA"/>
    <w:rsid w:val="00A02A85"/>
    <w:rsid w:val="00A03549"/>
    <w:rsid w:val="00A03784"/>
    <w:rsid w:val="00A03E33"/>
    <w:rsid w:val="00A03EC9"/>
    <w:rsid w:val="00A04382"/>
    <w:rsid w:val="00A045C9"/>
    <w:rsid w:val="00A048C3"/>
    <w:rsid w:val="00A0506E"/>
    <w:rsid w:val="00A05528"/>
    <w:rsid w:val="00A058AB"/>
    <w:rsid w:val="00A05C4F"/>
    <w:rsid w:val="00A05ED4"/>
    <w:rsid w:val="00A06637"/>
    <w:rsid w:val="00A066D1"/>
    <w:rsid w:val="00A0675B"/>
    <w:rsid w:val="00A06ADE"/>
    <w:rsid w:val="00A06DD1"/>
    <w:rsid w:val="00A072FF"/>
    <w:rsid w:val="00A07300"/>
    <w:rsid w:val="00A077A2"/>
    <w:rsid w:val="00A079D7"/>
    <w:rsid w:val="00A07BA8"/>
    <w:rsid w:val="00A104CC"/>
    <w:rsid w:val="00A1052B"/>
    <w:rsid w:val="00A10A4F"/>
    <w:rsid w:val="00A10B17"/>
    <w:rsid w:val="00A10C08"/>
    <w:rsid w:val="00A1123C"/>
    <w:rsid w:val="00A1132F"/>
    <w:rsid w:val="00A11810"/>
    <w:rsid w:val="00A118CE"/>
    <w:rsid w:val="00A11A9A"/>
    <w:rsid w:val="00A121A6"/>
    <w:rsid w:val="00A12281"/>
    <w:rsid w:val="00A122AE"/>
    <w:rsid w:val="00A122FF"/>
    <w:rsid w:val="00A12393"/>
    <w:rsid w:val="00A12D4F"/>
    <w:rsid w:val="00A135DD"/>
    <w:rsid w:val="00A1360B"/>
    <w:rsid w:val="00A136F8"/>
    <w:rsid w:val="00A138FB"/>
    <w:rsid w:val="00A13B29"/>
    <w:rsid w:val="00A13C1E"/>
    <w:rsid w:val="00A140A0"/>
    <w:rsid w:val="00A147AD"/>
    <w:rsid w:val="00A14B9B"/>
    <w:rsid w:val="00A14E4C"/>
    <w:rsid w:val="00A150C0"/>
    <w:rsid w:val="00A15540"/>
    <w:rsid w:val="00A155C6"/>
    <w:rsid w:val="00A15E60"/>
    <w:rsid w:val="00A15E86"/>
    <w:rsid w:val="00A160F9"/>
    <w:rsid w:val="00A1677C"/>
    <w:rsid w:val="00A171B0"/>
    <w:rsid w:val="00A1720F"/>
    <w:rsid w:val="00A1723A"/>
    <w:rsid w:val="00A17717"/>
    <w:rsid w:val="00A178CB"/>
    <w:rsid w:val="00A17952"/>
    <w:rsid w:val="00A202CC"/>
    <w:rsid w:val="00A20617"/>
    <w:rsid w:val="00A207F9"/>
    <w:rsid w:val="00A2082D"/>
    <w:rsid w:val="00A20912"/>
    <w:rsid w:val="00A210DB"/>
    <w:rsid w:val="00A216A2"/>
    <w:rsid w:val="00A21CD2"/>
    <w:rsid w:val="00A21F32"/>
    <w:rsid w:val="00A21F3A"/>
    <w:rsid w:val="00A21FFA"/>
    <w:rsid w:val="00A221CB"/>
    <w:rsid w:val="00A231CB"/>
    <w:rsid w:val="00A234D7"/>
    <w:rsid w:val="00A24130"/>
    <w:rsid w:val="00A245F9"/>
    <w:rsid w:val="00A24D6F"/>
    <w:rsid w:val="00A24EF0"/>
    <w:rsid w:val="00A24F59"/>
    <w:rsid w:val="00A25187"/>
    <w:rsid w:val="00A2527E"/>
    <w:rsid w:val="00A25A4F"/>
    <w:rsid w:val="00A25E7C"/>
    <w:rsid w:val="00A2600C"/>
    <w:rsid w:val="00A269FE"/>
    <w:rsid w:val="00A26BA5"/>
    <w:rsid w:val="00A26EF6"/>
    <w:rsid w:val="00A26F7F"/>
    <w:rsid w:val="00A27494"/>
    <w:rsid w:val="00A27D58"/>
    <w:rsid w:val="00A30212"/>
    <w:rsid w:val="00A30384"/>
    <w:rsid w:val="00A3082D"/>
    <w:rsid w:val="00A30A13"/>
    <w:rsid w:val="00A30B96"/>
    <w:rsid w:val="00A310E0"/>
    <w:rsid w:val="00A3119E"/>
    <w:rsid w:val="00A31D28"/>
    <w:rsid w:val="00A3221B"/>
    <w:rsid w:val="00A326E7"/>
    <w:rsid w:val="00A33010"/>
    <w:rsid w:val="00A3332B"/>
    <w:rsid w:val="00A333BE"/>
    <w:rsid w:val="00A33771"/>
    <w:rsid w:val="00A33C63"/>
    <w:rsid w:val="00A33CB5"/>
    <w:rsid w:val="00A33E67"/>
    <w:rsid w:val="00A33ED0"/>
    <w:rsid w:val="00A3407A"/>
    <w:rsid w:val="00A3437C"/>
    <w:rsid w:val="00A34788"/>
    <w:rsid w:val="00A3493F"/>
    <w:rsid w:val="00A34985"/>
    <w:rsid w:val="00A34D26"/>
    <w:rsid w:val="00A3528A"/>
    <w:rsid w:val="00A3535E"/>
    <w:rsid w:val="00A354F0"/>
    <w:rsid w:val="00A35549"/>
    <w:rsid w:val="00A35A9C"/>
    <w:rsid w:val="00A35D87"/>
    <w:rsid w:val="00A365C1"/>
    <w:rsid w:val="00A36944"/>
    <w:rsid w:val="00A369F4"/>
    <w:rsid w:val="00A36B16"/>
    <w:rsid w:val="00A36CD1"/>
    <w:rsid w:val="00A3766C"/>
    <w:rsid w:val="00A377E7"/>
    <w:rsid w:val="00A37876"/>
    <w:rsid w:val="00A403ED"/>
    <w:rsid w:val="00A408AE"/>
    <w:rsid w:val="00A40BAE"/>
    <w:rsid w:val="00A41051"/>
    <w:rsid w:val="00A41056"/>
    <w:rsid w:val="00A41132"/>
    <w:rsid w:val="00A417C8"/>
    <w:rsid w:val="00A41AC7"/>
    <w:rsid w:val="00A41BF6"/>
    <w:rsid w:val="00A41CE4"/>
    <w:rsid w:val="00A41FCB"/>
    <w:rsid w:val="00A4221E"/>
    <w:rsid w:val="00A422B3"/>
    <w:rsid w:val="00A42838"/>
    <w:rsid w:val="00A43654"/>
    <w:rsid w:val="00A43AF1"/>
    <w:rsid w:val="00A43EC5"/>
    <w:rsid w:val="00A44027"/>
    <w:rsid w:val="00A44C20"/>
    <w:rsid w:val="00A44EC3"/>
    <w:rsid w:val="00A45122"/>
    <w:rsid w:val="00A454E8"/>
    <w:rsid w:val="00A45FF9"/>
    <w:rsid w:val="00A461E6"/>
    <w:rsid w:val="00A46385"/>
    <w:rsid w:val="00A46739"/>
    <w:rsid w:val="00A467E5"/>
    <w:rsid w:val="00A46A43"/>
    <w:rsid w:val="00A46B9E"/>
    <w:rsid w:val="00A46C66"/>
    <w:rsid w:val="00A47108"/>
    <w:rsid w:val="00A47284"/>
    <w:rsid w:val="00A47966"/>
    <w:rsid w:val="00A47EC2"/>
    <w:rsid w:val="00A47FEA"/>
    <w:rsid w:val="00A50341"/>
    <w:rsid w:val="00A50349"/>
    <w:rsid w:val="00A5064E"/>
    <w:rsid w:val="00A506D4"/>
    <w:rsid w:val="00A507CF"/>
    <w:rsid w:val="00A50D52"/>
    <w:rsid w:val="00A50E37"/>
    <w:rsid w:val="00A51192"/>
    <w:rsid w:val="00A513BA"/>
    <w:rsid w:val="00A51684"/>
    <w:rsid w:val="00A516A3"/>
    <w:rsid w:val="00A51D43"/>
    <w:rsid w:val="00A52290"/>
    <w:rsid w:val="00A5280A"/>
    <w:rsid w:val="00A53147"/>
    <w:rsid w:val="00A53AB8"/>
    <w:rsid w:val="00A53BEC"/>
    <w:rsid w:val="00A53E08"/>
    <w:rsid w:val="00A5435C"/>
    <w:rsid w:val="00A545B9"/>
    <w:rsid w:val="00A54E4F"/>
    <w:rsid w:val="00A558DD"/>
    <w:rsid w:val="00A55C02"/>
    <w:rsid w:val="00A55F57"/>
    <w:rsid w:val="00A560C4"/>
    <w:rsid w:val="00A5625C"/>
    <w:rsid w:val="00A56638"/>
    <w:rsid w:val="00A566E0"/>
    <w:rsid w:val="00A56B38"/>
    <w:rsid w:val="00A56D39"/>
    <w:rsid w:val="00A5722C"/>
    <w:rsid w:val="00A5751D"/>
    <w:rsid w:val="00A57938"/>
    <w:rsid w:val="00A579E1"/>
    <w:rsid w:val="00A57D28"/>
    <w:rsid w:val="00A57DFD"/>
    <w:rsid w:val="00A6062E"/>
    <w:rsid w:val="00A607D9"/>
    <w:rsid w:val="00A609F3"/>
    <w:rsid w:val="00A615DE"/>
    <w:rsid w:val="00A61733"/>
    <w:rsid w:val="00A61978"/>
    <w:rsid w:val="00A61AAE"/>
    <w:rsid w:val="00A61B86"/>
    <w:rsid w:val="00A61FAF"/>
    <w:rsid w:val="00A6219E"/>
    <w:rsid w:val="00A621DA"/>
    <w:rsid w:val="00A62302"/>
    <w:rsid w:val="00A62C5A"/>
    <w:rsid w:val="00A63584"/>
    <w:rsid w:val="00A63995"/>
    <w:rsid w:val="00A639E2"/>
    <w:rsid w:val="00A65037"/>
    <w:rsid w:val="00A65286"/>
    <w:rsid w:val="00A652FA"/>
    <w:rsid w:val="00A65667"/>
    <w:rsid w:val="00A65B75"/>
    <w:rsid w:val="00A65C80"/>
    <w:rsid w:val="00A65E18"/>
    <w:rsid w:val="00A66199"/>
    <w:rsid w:val="00A66B11"/>
    <w:rsid w:val="00A66E73"/>
    <w:rsid w:val="00A66F5B"/>
    <w:rsid w:val="00A67087"/>
    <w:rsid w:val="00A67456"/>
    <w:rsid w:val="00A67511"/>
    <w:rsid w:val="00A6757D"/>
    <w:rsid w:val="00A67638"/>
    <w:rsid w:val="00A67823"/>
    <w:rsid w:val="00A67AAB"/>
    <w:rsid w:val="00A67D78"/>
    <w:rsid w:val="00A700EB"/>
    <w:rsid w:val="00A7017C"/>
    <w:rsid w:val="00A701C7"/>
    <w:rsid w:val="00A71A14"/>
    <w:rsid w:val="00A71D43"/>
    <w:rsid w:val="00A71D70"/>
    <w:rsid w:val="00A72241"/>
    <w:rsid w:val="00A72305"/>
    <w:rsid w:val="00A72383"/>
    <w:rsid w:val="00A72B77"/>
    <w:rsid w:val="00A72F50"/>
    <w:rsid w:val="00A738AA"/>
    <w:rsid w:val="00A73F81"/>
    <w:rsid w:val="00A74253"/>
    <w:rsid w:val="00A748CD"/>
    <w:rsid w:val="00A7498F"/>
    <w:rsid w:val="00A74BEF"/>
    <w:rsid w:val="00A74DD2"/>
    <w:rsid w:val="00A753C6"/>
    <w:rsid w:val="00A75A94"/>
    <w:rsid w:val="00A75DCC"/>
    <w:rsid w:val="00A75EF5"/>
    <w:rsid w:val="00A7665A"/>
    <w:rsid w:val="00A767C2"/>
    <w:rsid w:val="00A76E9D"/>
    <w:rsid w:val="00A77077"/>
    <w:rsid w:val="00A7713F"/>
    <w:rsid w:val="00A77208"/>
    <w:rsid w:val="00A77366"/>
    <w:rsid w:val="00A77641"/>
    <w:rsid w:val="00A77D7E"/>
    <w:rsid w:val="00A77EAC"/>
    <w:rsid w:val="00A800F0"/>
    <w:rsid w:val="00A80117"/>
    <w:rsid w:val="00A80496"/>
    <w:rsid w:val="00A80771"/>
    <w:rsid w:val="00A808D8"/>
    <w:rsid w:val="00A8108A"/>
    <w:rsid w:val="00A81703"/>
    <w:rsid w:val="00A824D1"/>
    <w:rsid w:val="00A8271B"/>
    <w:rsid w:val="00A8280E"/>
    <w:rsid w:val="00A82AD6"/>
    <w:rsid w:val="00A831E5"/>
    <w:rsid w:val="00A83831"/>
    <w:rsid w:val="00A83C65"/>
    <w:rsid w:val="00A83D2D"/>
    <w:rsid w:val="00A83F73"/>
    <w:rsid w:val="00A84327"/>
    <w:rsid w:val="00A8452C"/>
    <w:rsid w:val="00A8456B"/>
    <w:rsid w:val="00A845B5"/>
    <w:rsid w:val="00A848E0"/>
    <w:rsid w:val="00A8496A"/>
    <w:rsid w:val="00A84F0C"/>
    <w:rsid w:val="00A84F25"/>
    <w:rsid w:val="00A85061"/>
    <w:rsid w:val="00A8512B"/>
    <w:rsid w:val="00A8538B"/>
    <w:rsid w:val="00A85674"/>
    <w:rsid w:val="00A856D1"/>
    <w:rsid w:val="00A858A2"/>
    <w:rsid w:val="00A858BE"/>
    <w:rsid w:val="00A859EC"/>
    <w:rsid w:val="00A86B13"/>
    <w:rsid w:val="00A86C92"/>
    <w:rsid w:val="00A86CE4"/>
    <w:rsid w:val="00A86E26"/>
    <w:rsid w:val="00A87419"/>
    <w:rsid w:val="00A908E6"/>
    <w:rsid w:val="00A90DF1"/>
    <w:rsid w:val="00A91585"/>
    <w:rsid w:val="00A91640"/>
    <w:rsid w:val="00A91830"/>
    <w:rsid w:val="00A91838"/>
    <w:rsid w:val="00A919E6"/>
    <w:rsid w:val="00A920EF"/>
    <w:rsid w:val="00A921D7"/>
    <w:rsid w:val="00A9220D"/>
    <w:rsid w:val="00A929F5"/>
    <w:rsid w:val="00A92A05"/>
    <w:rsid w:val="00A92C1C"/>
    <w:rsid w:val="00A93355"/>
    <w:rsid w:val="00A936E6"/>
    <w:rsid w:val="00A93ADB"/>
    <w:rsid w:val="00A93D12"/>
    <w:rsid w:val="00A944BF"/>
    <w:rsid w:val="00A94661"/>
    <w:rsid w:val="00A946C8"/>
    <w:rsid w:val="00A9488E"/>
    <w:rsid w:val="00A94C67"/>
    <w:rsid w:val="00A95134"/>
    <w:rsid w:val="00A95298"/>
    <w:rsid w:val="00A962F8"/>
    <w:rsid w:val="00A963E8"/>
    <w:rsid w:val="00A96735"/>
    <w:rsid w:val="00A96AF8"/>
    <w:rsid w:val="00A96BCF"/>
    <w:rsid w:val="00A9723C"/>
    <w:rsid w:val="00A97363"/>
    <w:rsid w:val="00A978D0"/>
    <w:rsid w:val="00A979A4"/>
    <w:rsid w:val="00A97DE8"/>
    <w:rsid w:val="00A97F89"/>
    <w:rsid w:val="00AA0118"/>
    <w:rsid w:val="00AA07EA"/>
    <w:rsid w:val="00AA083C"/>
    <w:rsid w:val="00AA0886"/>
    <w:rsid w:val="00AA10F7"/>
    <w:rsid w:val="00AA1467"/>
    <w:rsid w:val="00AA15A3"/>
    <w:rsid w:val="00AA19F4"/>
    <w:rsid w:val="00AA1C7E"/>
    <w:rsid w:val="00AA1DCA"/>
    <w:rsid w:val="00AA238C"/>
    <w:rsid w:val="00AA2AA0"/>
    <w:rsid w:val="00AA2F34"/>
    <w:rsid w:val="00AA329F"/>
    <w:rsid w:val="00AA38E1"/>
    <w:rsid w:val="00AA3AD4"/>
    <w:rsid w:val="00AA3B6C"/>
    <w:rsid w:val="00AA3BD0"/>
    <w:rsid w:val="00AA3D1E"/>
    <w:rsid w:val="00AA464B"/>
    <w:rsid w:val="00AA4658"/>
    <w:rsid w:val="00AA47D1"/>
    <w:rsid w:val="00AA4851"/>
    <w:rsid w:val="00AA48AB"/>
    <w:rsid w:val="00AA49E8"/>
    <w:rsid w:val="00AA4CDA"/>
    <w:rsid w:val="00AA4E1F"/>
    <w:rsid w:val="00AA50B6"/>
    <w:rsid w:val="00AA51BA"/>
    <w:rsid w:val="00AA542A"/>
    <w:rsid w:val="00AA54A9"/>
    <w:rsid w:val="00AA5797"/>
    <w:rsid w:val="00AA57B6"/>
    <w:rsid w:val="00AA591F"/>
    <w:rsid w:val="00AA6263"/>
    <w:rsid w:val="00AA6DBE"/>
    <w:rsid w:val="00AA70E4"/>
    <w:rsid w:val="00AB0072"/>
    <w:rsid w:val="00AB0F2D"/>
    <w:rsid w:val="00AB0F33"/>
    <w:rsid w:val="00AB1273"/>
    <w:rsid w:val="00AB1857"/>
    <w:rsid w:val="00AB1962"/>
    <w:rsid w:val="00AB1C12"/>
    <w:rsid w:val="00AB209E"/>
    <w:rsid w:val="00AB2209"/>
    <w:rsid w:val="00AB24A5"/>
    <w:rsid w:val="00AB253B"/>
    <w:rsid w:val="00AB26EE"/>
    <w:rsid w:val="00AB2B6F"/>
    <w:rsid w:val="00AB2E19"/>
    <w:rsid w:val="00AB306E"/>
    <w:rsid w:val="00AB36B4"/>
    <w:rsid w:val="00AB3D4F"/>
    <w:rsid w:val="00AB4083"/>
    <w:rsid w:val="00AB4293"/>
    <w:rsid w:val="00AB440F"/>
    <w:rsid w:val="00AB4C4A"/>
    <w:rsid w:val="00AB4DC1"/>
    <w:rsid w:val="00AB4E80"/>
    <w:rsid w:val="00AB4FD5"/>
    <w:rsid w:val="00AB59C7"/>
    <w:rsid w:val="00AB59E6"/>
    <w:rsid w:val="00AB67D9"/>
    <w:rsid w:val="00AB69E8"/>
    <w:rsid w:val="00AB6DF5"/>
    <w:rsid w:val="00AB73A2"/>
    <w:rsid w:val="00AB7588"/>
    <w:rsid w:val="00AB79D0"/>
    <w:rsid w:val="00AB79D1"/>
    <w:rsid w:val="00AB7A65"/>
    <w:rsid w:val="00AC01FA"/>
    <w:rsid w:val="00AC0633"/>
    <w:rsid w:val="00AC09DA"/>
    <w:rsid w:val="00AC0AFF"/>
    <w:rsid w:val="00AC0B39"/>
    <w:rsid w:val="00AC0E23"/>
    <w:rsid w:val="00AC0EA2"/>
    <w:rsid w:val="00AC0F4C"/>
    <w:rsid w:val="00AC0F6D"/>
    <w:rsid w:val="00AC1560"/>
    <w:rsid w:val="00AC1F19"/>
    <w:rsid w:val="00AC2CA9"/>
    <w:rsid w:val="00AC30EE"/>
    <w:rsid w:val="00AC3D08"/>
    <w:rsid w:val="00AC3EC1"/>
    <w:rsid w:val="00AC434D"/>
    <w:rsid w:val="00AC43F1"/>
    <w:rsid w:val="00AC4AA3"/>
    <w:rsid w:val="00AC4D80"/>
    <w:rsid w:val="00AC5BED"/>
    <w:rsid w:val="00AC5E2F"/>
    <w:rsid w:val="00AC6230"/>
    <w:rsid w:val="00AC6484"/>
    <w:rsid w:val="00AC651D"/>
    <w:rsid w:val="00AC6976"/>
    <w:rsid w:val="00AC6BEF"/>
    <w:rsid w:val="00AC6EDA"/>
    <w:rsid w:val="00AC76C7"/>
    <w:rsid w:val="00AC7A1D"/>
    <w:rsid w:val="00AC7DD5"/>
    <w:rsid w:val="00AD0654"/>
    <w:rsid w:val="00AD09D8"/>
    <w:rsid w:val="00AD0B5B"/>
    <w:rsid w:val="00AD0C35"/>
    <w:rsid w:val="00AD113D"/>
    <w:rsid w:val="00AD1282"/>
    <w:rsid w:val="00AD130C"/>
    <w:rsid w:val="00AD17AD"/>
    <w:rsid w:val="00AD1934"/>
    <w:rsid w:val="00AD1AC3"/>
    <w:rsid w:val="00AD1ACB"/>
    <w:rsid w:val="00AD1F54"/>
    <w:rsid w:val="00AD1F66"/>
    <w:rsid w:val="00AD2A4C"/>
    <w:rsid w:val="00AD317D"/>
    <w:rsid w:val="00AD31A7"/>
    <w:rsid w:val="00AD35D0"/>
    <w:rsid w:val="00AD36B9"/>
    <w:rsid w:val="00AD3D88"/>
    <w:rsid w:val="00AD3E13"/>
    <w:rsid w:val="00AD44AB"/>
    <w:rsid w:val="00AD499D"/>
    <w:rsid w:val="00AD4BE1"/>
    <w:rsid w:val="00AD50A1"/>
    <w:rsid w:val="00AD514C"/>
    <w:rsid w:val="00AD52AD"/>
    <w:rsid w:val="00AD53EF"/>
    <w:rsid w:val="00AD54EC"/>
    <w:rsid w:val="00AD550F"/>
    <w:rsid w:val="00AD5727"/>
    <w:rsid w:val="00AD58FD"/>
    <w:rsid w:val="00AD6425"/>
    <w:rsid w:val="00AD6985"/>
    <w:rsid w:val="00AD7212"/>
    <w:rsid w:val="00AD78BE"/>
    <w:rsid w:val="00AD791C"/>
    <w:rsid w:val="00AD7DB4"/>
    <w:rsid w:val="00AE0293"/>
    <w:rsid w:val="00AE04F3"/>
    <w:rsid w:val="00AE0630"/>
    <w:rsid w:val="00AE07F9"/>
    <w:rsid w:val="00AE0862"/>
    <w:rsid w:val="00AE0F29"/>
    <w:rsid w:val="00AE106D"/>
    <w:rsid w:val="00AE1262"/>
    <w:rsid w:val="00AE12B7"/>
    <w:rsid w:val="00AE14A0"/>
    <w:rsid w:val="00AE1686"/>
    <w:rsid w:val="00AE1A34"/>
    <w:rsid w:val="00AE1A76"/>
    <w:rsid w:val="00AE1FDA"/>
    <w:rsid w:val="00AE208E"/>
    <w:rsid w:val="00AE2312"/>
    <w:rsid w:val="00AE2497"/>
    <w:rsid w:val="00AE25D5"/>
    <w:rsid w:val="00AE2954"/>
    <w:rsid w:val="00AE33EF"/>
    <w:rsid w:val="00AE33F9"/>
    <w:rsid w:val="00AE35C3"/>
    <w:rsid w:val="00AE3E1E"/>
    <w:rsid w:val="00AE4281"/>
    <w:rsid w:val="00AE4766"/>
    <w:rsid w:val="00AE47F8"/>
    <w:rsid w:val="00AE497D"/>
    <w:rsid w:val="00AE4C11"/>
    <w:rsid w:val="00AE520F"/>
    <w:rsid w:val="00AE576C"/>
    <w:rsid w:val="00AE57D9"/>
    <w:rsid w:val="00AE5E36"/>
    <w:rsid w:val="00AE5F42"/>
    <w:rsid w:val="00AE646A"/>
    <w:rsid w:val="00AE647B"/>
    <w:rsid w:val="00AE6EA0"/>
    <w:rsid w:val="00AE6F3C"/>
    <w:rsid w:val="00AE6F47"/>
    <w:rsid w:val="00AE714B"/>
    <w:rsid w:val="00AE7CCE"/>
    <w:rsid w:val="00AE7F0D"/>
    <w:rsid w:val="00AE7FA9"/>
    <w:rsid w:val="00AF0026"/>
    <w:rsid w:val="00AF003E"/>
    <w:rsid w:val="00AF01E6"/>
    <w:rsid w:val="00AF027F"/>
    <w:rsid w:val="00AF0A1F"/>
    <w:rsid w:val="00AF119B"/>
    <w:rsid w:val="00AF120D"/>
    <w:rsid w:val="00AF131B"/>
    <w:rsid w:val="00AF1611"/>
    <w:rsid w:val="00AF1786"/>
    <w:rsid w:val="00AF1B15"/>
    <w:rsid w:val="00AF1CAD"/>
    <w:rsid w:val="00AF207B"/>
    <w:rsid w:val="00AF20A7"/>
    <w:rsid w:val="00AF22A1"/>
    <w:rsid w:val="00AF28E2"/>
    <w:rsid w:val="00AF299F"/>
    <w:rsid w:val="00AF2F58"/>
    <w:rsid w:val="00AF35D2"/>
    <w:rsid w:val="00AF3620"/>
    <w:rsid w:val="00AF3717"/>
    <w:rsid w:val="00AF3B31"/>
    <w:rsid w:val="00AF3C00"/>
    <w:rsid w:val="00AF4693"/>
    <w:rsid w:val="00AF4787"/>
    <w:rsid w:val="00AF482F"/>
    <w:rsid w:val="00AF4AE0"/>
    <w:rsid w:val="00AF4DCE"/>
    <w:rsid w:val="00AF4F63"/>
    <w:rsid w:val="00AF5500"/>
    <w:rsid w:val="00AF56F9"/>
    <w:rsid w:val="00AF589B"/>
    <w:rsid w:val="00AF58ED"/>
    <w:rsid w:val="00AF5A97"/>
    <w:rsid w:val="00AF5B6E"/>
    <w:rsid w:val="00AF5C85"/>
    <w:rsid w:val="00AF6144"/>
    <w:rsid w:val="00AF6C54"/>
    <w:rsid w:val="00AF6E88"/>
    <w:rsid w:val="00AF7694"/>
    <w:rsid w:val="00AF7B31"/>
    <w:rsid w:val="00AF7B8C"/>
    <w:rsid w:val="00AF7CFA"/>
    <w:rsid w:val="00AF7F15"/>
    <w:rsid w:val="00B0050F"/>
    <w:rsid w:val="00B005F0"/>
    <w:rsid w:val="00B008D3"/>
    <w:rsid w:val="00B00E11"/>
    <w:rsid w:val="00B00EFF"/>
    <w:rsid w:val="00B00FF6"/>
    <w:rsid w:val="00B01989"/>
    <w:rsid w:val="00B0275F"/>
    <w:rsid w:val="00B02819"/>
    <w:rsid w:val="00B02B2C"/>
    <w:rsid w:val="00B02BC9"/>
    <w:rsid w:val="00B03BDF"/>
    <w:rsid w:val="00B04B72"/>
    <w:rsid w:val="00B04FC8"/>
    <w:rsid w:val="00B0521B"/>
    <w:rsid w:val="00B05691"/>
    <w:rsid w:val="00B05981"/>
    <w:rsid w:val="00B05CB5"/>
    <w:rsid w:val="00B05D2A"/>
    <w:rsid w:val="00B0624F"/>
    <w:rsid w:val="00B0728D"/>
    <w:rsid w:val="00B0735F"/>
    <w:rsid w:val="00B073F3"/>
    <w:rsid w:val="00B0742E"/>
    <w:rsid w:val="00B0792F"/>
    <w:rsid w:val="00B07BE4"/>
    <w:rsid w:val="00B07C70"/>
    <w:rsid w:val="00B07CEA"/>
    <w:rsid w:val="00B1052E"/>
    <w:rsid w:val="00B10FA6"/>
    <w:rsid w:val="00B11561"/>
    <w:rsid w:val="00B11C72"/>
    <w:rsid w:val="00B11D78"/>
    <w:rsid w:val="00B125E4"/>
    <w:rsid w:val="00B129D0"/>
    <w:rsid w:val="00B12CE0"/>
    <w:rsid w:val="00B1328C"/>
    <w:rsid w:val="00B13480"/>
    <w:rsid w:val="00B13665"/>
    <w:rsid w:val="00B13B60"/>
    <w:rsid w:val="00B13CF2"/>
    <w:rsid w:val="00B14140"/>
    <w:rsid w:val="00B147B4"/>
    <w:rsid w:val="00B1486A"/>
    <w:rsid w:val="00B148BD"/>
    <w:rsid w:val="00B14C2B"/>
    <w:rsid w:val="00B14CBB"/>
    <w:rsid w:val="00B14CDD"/>
    <w:rsid w:val="00B14EEB"/>
    <w:rsid w:val="00B15002"/>
    <w:rsid w:val="00B150AF"/>
    <w:rsid w:val="00B154AB"/>
    <w:rsid w:val="00B1555A"/>
    <w:rsid w:val="00B164EA"/>
    <w:rsid w:val="00B16AFF"/>
    <w:rsid w:val="00B17024"/>
    <w:rsid w:val="00B172C2"/>
    <w:rsid w:val="00B176A5"/>
    <w:rsid w:val="00B17B0B"/>
    <w:rsid w:val="00B17C80"/>
    <w:rsid w:val="00B17CBF"/>
    <w:rsid w:val="00B20691"/>
    <w:rsid w:val="00B2092C"/>
    <w:rsid w:val="00B20CE1"/>
    <w:rsid w:val="00B20EC1"/>
    <w:rsid w:val="00B2102F"/>
    <w:rsid w:val="00B2190B"/>
    <w:rsid w:val="00B21E1A"/>
    <w:rsid w:val="00B22110"/>
    <w:rsid w:val="00B2213D"/>
    <w:rsid w:val="00B221D5"/>
    <w:rsid w:val="00B226ED"/>
    <w:rsid w:val="00B22799"/>
    <w:rsid w:val="00B22BAA"/>
    <w:rsid w:val="00B230E8"/>
    <w:rsid w:val="00B231F2"/>
    <w:rsid w:val="00B2327A"/>
    <w:rsid w:val="00B23368"/>
    <w:rsid w:val="00B23468"/>
    <w:rsid w:val="00B23C12"/>
    <w:rsid w:val="00B23D18"/>
    <w:rsid w:val="00B24333"/>
    <w:rsid w:val="00B24466"/>
    <w:rsid w:val="00B24583"/>
    <w:rsid w:val="00B24886"/>
    <w:rsid w:val="00B24E3F"/>
    <w:rsid w:val="00B251E6"/>
    <w:rsid w:val="00B2538F"/>
    <w:rsid w:val="00B25655"/>
    <w:rsid w:val="00B259A1"/>
    <w:rsid w:val="00B25CEE"/>
    <w:rsid w:val="00B25F76"/>
    <w:rsid w:val="00B25FC1"/>
    <w:rsid w:val="00B26420"/>
    <w:rsid w:val="00B264B1"/>
    <w:rsid w:val="00B26C71"/>
    <w:rsid w:val="00B26E07"/>
    <w:rsid w:val="00B26F68"/>
    <w:rsid w:val="00B26FDB"/>
    <w:rsid w:val="00B270D2"/>
    <w:rsid w:val="00B2737F"/>
    <w:rsid w:val="00B27926"/>
    <w:rsid w:val="00B27B11"/>
    <w:rsid w:val="00B27F75"/>
    <w:rsid w:val="00B304AB"/>
    <w:rsid w:val="00B3063F"/>
    <w:rsid w:val="00B30F51"/>
    <w:rsid w:val="00B310CA"/>
    <w:rsid w:val="00B31CE2"/>
    <w:rsid w:val="00B31F5A"/>
    <w:rsid w:val="00B325DE"/>
    <w:rsid w:val="00B32B44"/>
    <w:rsid w:val="00B32B79"/>
    <w:rsid w:val="00B32D08"/>
    <w:rsid w:val="00B32DCE"/>
    <w:rsid w:val="00B331FD"/>
    <w:rsid w:val="00B34003"/>
    <w:rsid w:val="00B345C1"/>
    <w:rsid w:val="00B35655"/>
    <w:rsid w:val="00B359E2"/>
    <w:rsid w:val="00B35CA2"/>
    <w:rsid w:val="00B35D7C"/>
    <w:rsid w:val="00B36596"/>
    <w:rsid w:val="00B3664E"/>
    <w:rsid w:val="00B3675F"/>
    <w:rsid w:val="00B367BB"/>
    <w:rsid w:val="00B36A67"/>
    <w:rsid w:val="00B36B54"/>
    <w:rsid w:val="00B36B62"/>
    <w:rsid w:val="00B36E20"/>
    <w:rsid w:val="00B36E7E"/>
    <w:rsid w:val="00B37057"/>
    <w:rsid w:val="00B370D5"/>
    <w:rsid w:val="00B37140"/>
    <w:rsid w:val="00B37751"/>
    <w:rsid w:val="00B37911"/>
    <w:rsid w:val="00B37956"/>
    <w:rsid w:val="00B37C4D"/>
    <w:rsid w:val="00B37CA3"/>
    <w:rsid w:val="00B37FC9"/>
    <w:rsid w:val="00B40452"/>
    <w:rsid w:val="00B40AD7"/>
    <w:rsid w:val="00B40C47"/>
    <w:rsid w:val="00B41023"/>
    <w:rsid w:val="00B413E0"/>
    <w:rsid w:val="00B415AA"/>
    <w:rsid w:val="00B4163B"/>
    <w:rsid w:val="00B416A8"/>
    <w:rsid w:val="00B41834"/>
    <w:rsid w:val="00B420E6"/>
    <w:rsid w:val="00B4248B"/>
    <w:rsid w:val="00B42902"/>
    <w:rsid w:val="00B42A2F"/>
    <w:rsid w:val="00B42A6D"/>
    <w:rsid w:val="00B42BB5"/>
    <w:rsid w:val="00B42C7F"/>
    <w:rsid w:val="00B42E88"/>
    <w:rsid w:val="00B42EFA"/>
    <w:rsid w:val="00B42F64"/>
    <w:rsid w:val="00B43113"/>
    <w:rsid w:val="00B44332"/>
    <w:rsid w:val="00B44BA8"/>
    <w:rsid w:val="00B44DF5"/>
    <w:rsid w:val="00B44FAA"/>
    <w:rsid w:val="00B451D3"/>
    <w:rsid w:val="00B45461"/>
    <w:rsid w:val="00B45C0E"/>
    <w:rsid w:val="00B45C89"/>
    <w:rsid w:val="00B45CCF"/>
    <w:rsid w:val="00B45DBB"/>
    <w:rsid w:val="00B46DFC"/>
    <w:rsid w:val="00B46F42"/>
    <w:rsid w:val="00B476BA"/>
    <w:rsid w:val="00B4796A"/>
    <w:rsid w:val="00B47A26"/>
    <w:rsid w:val="00B504C2"/>
    <w:rsid w:val="00B50A9C"/>
    <w:rsid w:val="00B50B64"/>
    <w:rsid w:val="00B51422"/>
    <w:rsid w:val="00B515C2"/>
    <w:rsid w:val="00B516DB"/>
    <w:rsid w:val="00B51F34"/>
    <w:rsid w:val="00B52010"/>
    <w:rsid w:val="00B52413"/>
    <w:rsid w:val="00B52444"/>
    <w:rsid w:val="00B5247F"/>
    <w:rsid w:val="00B524F9"/>
    <w:rsid w:val="00B5266B"/>
    <w:rsid w:val="00B52960"/>
    <w:rsid w:val="00B52CF6"/>
    <w:rsid w:val="00B538D5"/>
    <w:rsid w:val="00B543AC"/>
    <w:rsid w:val="00B54431"/>
    <w:rsid w:val="00B54AEC"/>
    <w:rsid w:val="00B54BBA"/>
    <w:rsid w:val="00B54C15"/>
    <w:rsid w:val="00B54C52"/>
    <w:rsid w:val="00B54F26"/>
    <w:rsid w:val="00B55A21"/>
    <w:rsid w:val="00B560F6"/>
    <w:rsid w:val="00B561ED"/>
    <w:rsid w:val="00B562F2"/>
    <w:rsid w:val="00B56939"/>
    <w:rsid w:val="00B56E1C"/>
    <w:rsid w:val="00B5745D"/>
    <w:rsid w:val="00B574D9"/>
    <w:rsid w:val="00B57529"/>
    <w:rsid w:val="00B577BE"/>
    <w:rsid w:val="00B57E76"/>
    <w:rsid w:val="00B60361"/>
    <w:rsid w:val="00B60368"/>
    <w:rsid w:val="00B6069E"/>
    <w:rsid w:val="00B6082C"/>
    <w:rsid w:val="00B6083D"/>
    <w:rsid w:val="00B608FA"/>
    <w:rsid w:val="00B60953"/>
    <w:rsid w:val="00B60DE1"/>
    <w:rsid w:val="00B61110"/>
    <w:rsid w:val="00B614A1"/>
    <w:rsid w:val="00B61942"/>
    <w:rsid w:val="00B61D56"/>
    <w:rsid w:val="00B6202B"/>
    <w:rsid w:val="00B6227A"/>
    <w:rsid w:val="00B6229A"/>
    <w:rsid w:val="00B623AB"/>
    <w:rsid w:val="00B62510"/>
    <w:rsid w:val="00B627C6"/>
    <w:rsid w:val="00B62CFB"/>
    <w:rsid w:val="00B62D59"/>
    <w:rsid w:val="00B62F03"/>
    <w:rsid w:val="00B6318A"/>
    <w:rsid w:val="00B63329"/>
    <w:rsid w:val="00B636A9"/>
    <w:rsid w:val="00B63A79"/>
    <w:rsid w:val="00B6406E"/>
    <w:rsid w:val="00B6423A"/>
    <w:rsid w:val="00B643F0"/>
    <w:rsid w:val="00B647CE"/>
    <w:rsid w:val="00B65090"/>
    <w:rsid w:val="00B65451"/>
    <w:rsid w:val="00B654E7"/>
    <w:rsid w:val="00B658EC"/>
    <w:rsid w:val="00B65D12"/>
    <w:rsid w:val="00B668D1"/>
    <w:rsid w:val="00B66BCD"/>
    <w:rsid w:val="00B66EA4"/>
    <w:rsid w:val="00B6706B"/>
    <w:rsid w:val="00B67516"/>
    <w:rsid w:val="00B67518"/>
    <w:rsid w:val="00B67590"/>
    <w:rsid w:val="00B676A5"/>
    <w:rsid w:val="00B677E2"/>
    <w:rsid w:val="00B6782C"/>
    <w:rsid w:val="00B6787C"/>
    <w:rsid w:val="00B6792A"/>
    <w:rsid w:val="00B67FA0"/>
    <w:rsid w:val="00B702B8"/>
    <w:rsid w:val="00B70390"/>
    <w:rsid w:val="00B7079B"/>
    <w:rsid w:val="00B70E06"/>
    <w:rsid w:val="00B71195"/>
    <w:rsid w:val="00B711E4"/>
    <w:rsid w:val="00B7164D"/>
    <w:rsid w:val="00B71A4D"/>
    <w:rsid w:val="00B71A8B"/>
    <w:rsid w:val="00B71D48"/>
    <w:rsid w:val="00B7232C"/>
    <w:rsid w:val="00B72924"/>
    <w:rsid w:val="00B72CF3"/>
    <w:rsid w:val="00B73730"/>
    <w:rsid w:val="00B7382A"/>
    <w:rsid w:val="00B7389C"/>
    <w:rsid w:val="00B73C04"/>
    <w:rsid w:val="00B74055"/>
    <w:rsid w:val="00B74453"/>
    <w:rsid w:val="00B74A9D"/>
    <w:rsid w:val="00B74BD9"/>
    <w:rsid w:val="00B74DE0"/>
    <w:rsid w:val="00B74F38"/>
    <w:rsid w:val="00B75116"/>
    <w:rsid w:val="00B75174"/>
    <w:rsid w:val="00B75303"/>
    <w:rsid w:val="00B75465"/>
    <w:rsid w:val="00B7557D"/>
    <w:rsid w:val="00B75774"/>
    <w:rsid w:val="00B75C80"/>
    <w:rsid w:val="00B75F39"/>
    <w:rsid w:val="00B7635E"/>
    <w:rsid w:val="00B76605"/>
    <w:rsid w:val="00B76B57"/>
    <w:rsid w:val="00B7748D"/>
    <w:rsid w:val="00B775D4"/>
    <w:rsid w:val="00B7797F"/>
    <w:rsid w:val="00B77FA5"/>
    <w:rsid w:val="00B800B5"/>
    <w:rsid w:val="00B804E7"/>
    <w:rsid w:val="00B8109F"/>
    <w:rsid w:val="00B8153A"/>
    <w:rsid w:val="00B81658"/>
    <w:rsid w:val="00B8189C"/>
    <w:rsid w:val="00B8195C"/>
    <w:rsid w:val="00B81C27"/>
    <w:rsid w:val="00B81CB4"/>
    <w:rsid w:val="00B8208D"/>
    <w:rsid w:val="00B820DB"/>
    <w:rsid w:val="00B82178"/>
    <w:rsid w:val="00B82271"/>
    <w:rsid w:val="00B822A7"/>
    <w:rsid w:val="00B822CE"/>
    <w:rsid w:val="00B826E9"/>
    <w:rsid w:val="00B82A3C"/>
    <w:rsid w:val="00B82E2E"/>
    <w:rsid w:val="00B833B4"/>
    <w:rsid w:val="00B83A9E"/>
    <w:rsid w:val="00B84A4B"/>
    <w:rsid w:val="00B84A71"/>
    <w:rsid w:val="00B850EE"/>
    <w:rsid w:val="00B855F3"/>
    <w:rsid w:val="00B859AF"/>
    <w:rsid w:val="00B85E4C"/>
    <w:rsid w:val="00B85EE2"/>
    <w:rsid w:val="00B85F13"/>
    <w:rsid w:val="00B85F9A"/>
    <w:rsid w:val="00B862F9"/>
    <w:rsid w:val="00B8663F"/>
    <w:rsid w:val="00B86736"/>
    <w:rsid w:val="00B878FF"/>
    <w:rsid w:val="00B87965"/>
    <w:rsid w:val="00B87C2F"/>
    <w:rsid w:val="00B9001C"/>
    <w:rsid w:val="00B9037C"/>
    <w:rsid w:val="00B90E86"/>
    <w:rsid w:val="00B9144B"/>
    <w:rsid w:val="00B91CC3"/>
    <w:rsid w:val="00B91FC6"/>
    <w:rsid w:val="00B9222B"/>
    <w:rsid w:val="00B92879"/>
    <w:rsid w:val="00B92904"/>
    <w:rsid w:val="00B92EDA"/>
    <w:rsid w:val="00B930D7"/>
    <w:rsid w:val="00B93179"/>
    <w:rsid w:val="00B93828"/>
    <w:rsid w:val="00B938D3"/>
    <w:rsid w:val="00B93A0D"/>
    <w:rsid w:val="00B93EBA"/>
    <w:rsid w:val="00B93F93"/>
    <w:rsid w:val="00B9438A"/>
    <w:rsid w:val="00B947E9"/>
    <w:rsid w:val="00B94839"/>
    <w:rsid w:val="00B94938"/>
    <w:rsid w:val="00B94B82"/>
    <w:rsid w:val="00B94D8E"/>
    <w:rsid w:val="00B94ED0"/>
    <w:rsid w:val="00B94F63"/>
    <w:rsid w:val="00B94F9D"/>
    <w:rsid w:val="00B94FBD"/>
    <w:rsid w:val="00B955DE"/>
    <w:rsid w:val="00B95E3A"/>
    <w:rsid w:val="00B95ED6"/>
    <w:rsid w:val="00B960DA"/>
    <w:rsid w:val="00B963B4"/>
    <w:rsid w:val="00B963DD"/>
    <w:rsid w:val="00B9744C"/>
    <w:rsid w:val="00B976E9"/>
    <w:rsid w:val="00BA04FA"/>
    <w:rsid w:val="00BA056D"/>
    <w:rsid w:val="00BA057B"/>
    <w:rsid w:val="00BA09F7"/>
    <w:rsid w:val="00BA0AD6"/>
    <w:rsid w:val="00BA0E46"/>
    <w:rsid w:val="00BA0F91"/>
    <w:rsid w:val="00BA1402"/>
    <w:rsid w:val="00BA1738"/>
    <w:rsid w:val="00BA191F"/>
    <w:rsid w:val="00BA1B2A"/>
    <w:rsid w:val="00BA1D6C"/>
    <w:rsid w:val="00BA1F54"/>
    <w:rsid w:val="00BA2023"/>
    <w:rsid w:val="00BA2268"/>
    <w:rsid w:val="00BA22E8"/>
    <w:rsid w:val="00BA2303"/>
    <w:rsid w:val="00BA26E2"/>
    <w:rsid w:val="00BA2984"/>
    <w:rsid w:val="00BA29FC"/>
    <w:rsid w:val="00BA3122"/>
    <w:rsid w:val="00BA363B"/>
    <w:rsid w:val="00BA3C6E"/>
    <w:rsid w:val="00BA3DE3"/>
    <w:rsid w:val="00BA4590"/>
    <w:rsid w:val="00BA45E7"/>
    <w:rsid w:val="00BA51AD"/>
    <w:rsid w:val="00BA5760"/>
    <w:rsid w:val="00BA645D"/>
    <w:rsid w:val="00BA64D1"/>
    <w:rsid w:val="00BA7193"/>
    <w:rsid w:val="00BA7812"/>
    <w:rsid w:val="00BB0566"/>
    <w:rsid w:val="00BB0753"/>
    <w:rsid w:val="00BB16F9"/>
    <w:rsid w:val="00BB1DE8"/>
    <w:rsid w:val="00BB1E31"/>
    <w:rsid w:val="00BB27C5"/>
    <w:rsid w:val="00BB2AC1"/>
    <w:rsid w:val="00BB31BF"/>
    <w:rsid w:val="00BB349C"/>
    <w:rsid w:val="00BB3674"/>
    <w:rsid w:val="00BB3DC0"/>
    <w:rsid w:val="00BB3E4F"/>
    <w:rsid w:val="00BB3E8C"/>
    <w:rsid w:val="00BB5360"/>
    <w:rsid w:val="00BB5CF6"/>
    <w:rsid w:val="00BB5E0F"/>
    <w:rsid w:val="00BB5FFD"/>
    <w:rsid w:val="00BB6437"/>
    <w:rsid w:val="00BB685C"/>
    <w:rsid w:val="00BB6A13"/>
    <w:rsid w:val="00BB6BC7"/>
    <w:rsid w:val="00BB6DFA"/>
    <w:rsid w:val="00BB6F85"/>
    <w:rsid w:val="00BB71B4"/>
    <w:rsid w:val="00BB71CE"/>
    <w:rsid w:val="00BB7264"/>
    <w:rsid w:val="00BB744A"/>
    <w:rsid w:val="00BB766E"/>
    <w:rsid w:val="00BB769D"/>
    <w:rsid w:val="00BB7CAB"/>
    <w:rsid w:val="00BB7E29"/>
    <w:rsid w:val="00BC01B0"/>
    <w:rsid w:val="00BC05F9"/>
    <w:rsid w:val="00BC14BF"/>
    <w:rsid w:val="00BC1588"/>
    <w:rsid w:val="00BC1D66"/>
    <w:rsid w:val="00BC1EBA"/>
    <w:rsid w:val="00BC21E7"/>
    <w:rsid w:val="00BC27E4"/>
    <w:rsid w:val="00BC2E8E"/>
    <w:rsid w:val="00BC371B"/>
    <w:rsid w:val="00BC3A9E"/>
    <w:rsid w:val="00BC4105"/>
    <w:rsid w:val="00BC4436"/>
    <w:rsid w:val="00BC453E"/>
    <w:rsid w:val="00BC4544"/>
    <w:rsid w:val="00BC4643"/>
    <w:rsid w:val="00BC505A"/>
    <w:rsid w:val="00BC50B8"/>
    <w:rsid w:val="00BC5A61"/>
    <w:rsid w:val="00BC5DD3"/>
    <w:rsid w:val="00BC6547"/>
    <w:rsid w:val="00BC6683"/>
    <w:rsid w:val="00BC6DC2"/>
    <w:rsid w:val="00BC6DDA"/>
    <w:rsid w:val="00BC73B8"/>
    <w:rsid w:val="00BC771F"/>
    <w:rsid w:val="00BC7C38"/>
    <w:rsid w:val="00BC7F8F"/>
    <w:rsid w:val="00BD0B1C"/>
    <w:rsid w:val="00BD0D35"/>
    <w:rsid w:val="00BD0E4E"/>
    <w:rsid w:val="00BD0FFA"/>
    <w:rsid w:val="00BD123B"/>
    <w:rsid w:val="00BD125C"/>
    <w:rsid w:val="00BD1274"/>
    <w:rsid w:val="00BD1D2A"/>
    <w:rsid w:val="00BD1DBD"/>
    <w:rsid w:val="00BD1E5D"/>
    <w:rsid w:val="00BD2233"/>
    <w:rsid w:val="00BD2519"/>
    <w:rsid w:val="00BD2716"/>
    <w:rsid w:val="00BD28BE"/>
    <w:rsid w:val="00BD290B"/>
    <w:rsid w:val="00BD29B8"/>
    <w:rsid w:val="00BD2BF3"/>
    <w:rsid w:val="00BD2D9E"/>
    <w:rsid w:val="00BD2F95"/>
    <w:rsid w:val="00BD3208"/>
    <w:rsid w:val="00BD32C2"/>
    <w:rsid w:val="00BD3573"/>
    <w:rsid w:val="00BD4C93"/>
    <w:rsid w:val="00BD4D53"/>
    <w:rsid w:val="00BD5304"/>
    <w:rsid w:val="00BD55DF"/>
    <w:rsid w:val="00BD592C"/>
    <w:rsid w:val="00BD59B6"/>
    <w:rsid w:val="00BD5D67"/>
    <w:rsid w:val="00BD5EDD"/>
    <w:rsid w:val="00BD62DF"/>
    <w:rsid w:val="00BD65C3"/>
    <w:rsid w:val="00BD68D3"/>
    <w:rsid w:val="00BD7649"/>
    <w:rsid w:val="00BD7963"/>
    <w:rsid w:val="00BE0127"/>
    <w:rsid w:val="00BE0166"/>
    <w:rsid w:val="00BE04C9"/>
    <w:rsid w:val="00BE059E"/>
    <w:rsid w:val="00BE08BC"/>
    <w:rsid w:val="00BE0BB4"/>
    <w:rsid w:val="00BE0D89"/>
    <w:rsid w:val="00BE1323"/>
    <w:rsid w:val="00BE146F"/>
    <w:rsid w:val="00BE1B0B"/>
    <w:rsid w:val="00BE2096"/>
    <w:rsid w:val="00BE2390"/>
    <w:rsid w:val="00BE2966"/>
    <w:rsid w:val="00BE2E3C"/>
    <w:rsid w:val="00BE2FA6"/>
    <w:rsid w:val="00BE3548"/>
    <w:rsid w:val="00BE3720"/>
    <w:rsid w:val="00BE39A8"/>
    <w:rsid w:val="00BE39C7"/>
    <w:rsid w:val="00BE3C52"/>
    <w:rsid w:val="00BE3F70"/>
    <w:rsid w:val="00BE4366"/>
    <w:rsid w:val="00BE4492"/>
    <w:rsid w:val="00BE48AC"/>
    <w:rsid w:val="00BE4E34"/>
    <w:rsid w:val="00BE51BD"/>
    <w:rsid w:val="00BE53C7"/>
    <w:rsid w:val="00BE54F7"/>
    <w:rsid w:val="00BE56F0"/>
    <w:rsid w:val="00BE57EF"/>
    <w:rsid w:val="00BE5840"/>
    <w:rsid w:val="00BE5965"/>
    <w:rsid w:val="00BE5E5F"/>
    <w:rsid w:val="00BE5E6C"/>
    <w:rsid w:val="00BE6207"/>
    <w:rsid w:val="00BE644C"/>
    <w:rsid w:val="00BE67D8"/>
    <w:rsid w:val="00BE6CD7"/>
    <w:rsid w:val="00BE6EC4"/>
    <w:rsid w:val="00BE7195"/>
    <w:rsid w:val="00BE750A"/>
    <w:rsid w:val="00BE7D4B"/>
    <w:rsid w:val="00BE7E93"/>
    <w:rsid w:val="00BF0374"/>
    <w:rsid w:val="00BF0544"/>
    <w:rsid w:val="00BF07CA"/>
    <w:rsid w:val="00BF0FE4"/>
    <w:rsid w:val="00BF14EC"/>
    <w:rsid w:val="00BF1864"/>
    <w:rsid w:val="00BF202E"/>
    <w:rsid w:val="00BF21BB"/>
    <w:rsid w:val="00BF220C"/>
    <w:rsid w:val="00BF25C4"/>
    <w:rsid w:val="00BF2610"/>
    <w:rsid w:val="00BF266B"/>
    <w:rsid w:val="00BF2DCC"/>
    <w:rsid w:val="00BF2F64"/>
    <w:rsid w:val="00BF32B5"/>
    <w:rsid w:val="00BF33C0"/>
    <w:rsid w:val="00BF3800"/>
    <w:rsid w:val="00BF3875"/>
    <w:rsid w:val="00BF3999"/>
    <w:rsid w:val="00BF3A53"/>
    <w:rsid w:val="00BF3EF2"/>
    <w:rsid w:val="00BF43B4"/>
    <w:rsid w:val="00BF462E"/>
    <w:rsid w:val="00BF49A6"/>
    <w:rsid w:val="00BF4B28"/>
    <w:rsid w:val="00BF4C61"/>
    <w:rsid w:val="00BF4EC0"/>
    <w:rsid w:val="00BF5031"/>
    <w:rsid w:val="00BF532B"/>
    <w:rsid w:val="00BF5383"/>
    <w:rsid w:val="00BF55CA"/>
    <w:rsid w:val="00BF587E"/>
    <w:rsid w:val="00BF5A23"/>
    <w:rsid w:val="00BF5FBE"/>
    <w:rsid w:val="00BF723E"/>
    <w:rsid w:val="00BF759C"/>
    <w:rsid w:val="00BF7C6F"/>
    <w:rsid w:val="00BF7DF4"/>
    <w:rsid w:val="00C00481"/>
    <w:rsid w:val="00C005C7"/>
    <w:rsid w:val="00C00C48"/>
    <w:rsid w:val="00C00F60"/>
    <w:rsid w:val="00C020E5"/>
    <w:rsid w:val="00C02933"/>
    <w:rsid w:val="00C02C7B"/>
    <w:rsid w:val="00C02CA2"/>
    <w:rsid w:val="00C033BD"/>
    <w:rsid w:val="00C0354E"/>
    <w:rsid w:val="00C039E1"/>
    <w:rsid w:val="00C03A6F"/>
    <w:rsid w:val="00C03B9E"/>
    <w:rsid w:val="00C0434F"/>
    <w:rsid w:val="00C04534"/>
    <w:rsid w:val="00C04F50"/>
    <w:rsid w:val="00C0528C"/>
    <w:rsid w:val="00C056E4"/>
    <w:rsid w:val="00C0589C"/>
    <w:rsid w:val="00C060E5"/>
    <w:rsid w:val="00C062B9"/>
    <w:rsid w:val="00C06783"/>
    <w:rsid w:val="00C06A33"/>
    <w:rsid w:val="00C06F7C"/>
    <w:rsid w:val="00C071C2"/>
    <w:rsid w:val="00C073DD"/>
    <w:rsid w:val="00C07463"/>
    <w:rsid w:val="00C079BE"/>
    <w:rsid w:val="00C07EEC"/>
    <w:rsid w:val="00C1005C"/>
    <w:rsid w:val="00C10CCB"/>
    <w:rsid w:val="00C10CE1"/>
    <w:rsid w:val="00C10F8B"/>
    <w:rsid w:val="00C110E7"/>
    <w:rsid w:val="00C112BE"/>
    <w:rsid w:val="00C113F5"/>
    <w:rsid w:val="00C11A39"/>
    <w:rsid w:val="00C11C8D"/>
    <w:rsid w:val="00C11EF7"/>
    <w:rsid w:val="00C1203E"/>
    <w:rsid w:val="00C123F5"/>
    <w:rsid w:val="00C12899"/>
    <w:rsid w:val="00C12B88"/>
    <w:rsid w:val="00C132B0"/>
    <w:rsid w:val="00C1385D"/>
    <w:rsid w:val="00C13935"/>
    <w:rsid w:val="00C143DE"/>
    <w:rsid w:val="00C14C43"/>
    <w:rsid w:val="00C14E86"/>
    <w:rsid w:val="00C15496"/>
    <w:rsid w:val="00C15AE6"/>
    <w:rsid w:val="00C16AF2"/>
    <w:rsid w:val="00C174F9"/>
    <w:rsid w:val="00C17A3A"/>
    <w:rsid w:val="00C17DEE"/>
    <w:rsid w:val="00C17F15"/>
    <w:rsid w:val="00C2031D"/>
    <w:rsid w:val="00C205CE"/>
    <w:rsid w:val="00C207D8"/>
    <w:rsid w:val="00C207FF"/>
    <w:rsid w:val="00C20C1B"/>
    <w:rsid w:val="00C20DE3"/>
    <w:rsid w:val="00C20E1F"/>
    <w:rsid w:val="00C20E7D"/>
    <w:rsid w:val="00C2130A"/>
    <w:rsid w:val="00C214C6"/>
    <w:rsid w:val="00C2171C"/>
    <w:rsid w:val="00C21883"/>
    <w:rsid w:val="00C2189C"/>
    <w:rsid w:val="00C21B93"/>
    <w:rsid w:val="00C21C70"/>
    <w:rsid w:val="00C22047"/>
    <w:rsid w:val="00C22441"/>
    <w:rsid w:val="00C22FF4"/>
    <w:rsid w:val="00C23092"/>
    <w:rsid w:val="00C23839"/>
    <w:rsid w:val="00C23853"/>
    <w:rsid w:val="00C23C33"/>
    <w:rsid w:val="00C24348"/>
    <w:rsid w:val="00C2464D"/>
    <w:rsid w:val="00C247DE"/>
    <w:rsid w:val="00C24B86"/>
    <w:rsid w:val="00C24C56"/>
    <w:rsid w:val="00C24CAE"/>
    <w:rsid w:val="00C24D8C"/>
    <w:rsid w:val="00C25BB0"/>
    <w:rsid w:val="00C25C4A"/>
    <w:rsid w:val="00C25FF9"/>
    <w:rsid w:val="00C263FF"/>
    <w:rsid w:val="00C26527"/>
    <w:rsid w:val="00C26BF5"/>
    <w:rsid w:val="00C27148"/>
    <w:rsid w:val="00C271E5"/>
    <w:rsid w:val="00C274DA"/>
    <w:rsid w:val="00C27627"/>
    <w:rsid w:val="00C27BF1"/>
    <w:rsid w:val="00C3086C"/>
    <w:rsid w:val="00C3103E"/>
    <w:rsid w:val="00C310DF"/>
    <w:rsid w:val="00C3165A"/>
    <w:rsid w:val="00C31954"/>
    <w:rsid w:val="00C31CF5"/>
    <w:rsid w:val="00C32416"/>
    <w:rsid w:val="00C326E0"/>
    <w:rsid w:val="00C32DA6"/>
    <w:rsid w:val="00C334B2"/>
    <w:rsid w:val="00C33892"/>
    <w:rsid w:val="00C33CD3"/>
    <w:rsid w:val="00C33D0F"/>
    <w:rsid w:val="00C33EAB"/>
    <w:rsid w:val="00C34505"/>
    <w:rsid w:val="00C345C4"/>
    <w:rsid w:val="00C3518A"/>
    <w:rsid w:val="00C356D7"/>
    <w:rsid w:val="00C358CD"/>
    <w:rsid w:val="00C36831"/>
    <w:rsid w:val="00C36B8D"/>
    <w:rsid w:val="00C36DD5"/>
    <w:rsid w:val="00C36F36"/>
    <w:rsid w:val="00C372D0"/>
    <w:rsid w:val="00C3768A"/>
    <w:rsid w:val="00C379A6"/>
    <w:rsid w:val="00C40449"/>
    <w:rsid w:val="00C405F5"/>
    <w:rsid w:val="00C408FF"/>
    <w:rsid w:val="00C40B38"/>
    <w:rsid w:val="00C4107E"/>
    <w:rsid w:val="00C4118D"/>
    <w:rsid w:val="00C41278"/>
    <w:rsid w:val="00C4131B"/>
    <w:rsid w:val="00C4149D"/>
    <w:rsid w:val="00C418F3"/>
    <w:rsid w:val="00C41E89"/>
    <w:rsid w:val="00C426F0"/>
    <w:rsid w:val="00C42C33"/>
    <w:rsid w:val="00C43C44"/>
    <w:rsid w:val="00C4433E"/>
    <w:rsid w:val="00C44725"/>
    <w:rsid w:val="00C44B6A"/>
    <w:rsid w:val="00C44C3A"/>
    <w:rsid w:val="00C44C81"/>
    <w:rsid w:val="00C44CD4"/>
    <w:rsid w:val="00C44E47"/>
    <w:rsid w:val="00C4501F"/>
    <w:rsid w:val="00C45443"/>
    <w:rsid w:val="00C4583A"/>
    <w:rsid w:val="00C45A81"/>
    <w:rsid w:val="00C45ABE"/>
    <w:rsid w:val="00C45D4F"/>
    <w:rsid w:val="00C45F3C"/>
    <w:rsid w:val="00C465B5"/>
    <w:rsid w:val="00C46B2A"/>
    <w:rsid w:val="00C46BF0"/>
    <w:rsid w:val="00C46D7D"/>
    <w:rsid w:val="00C46F27"/>
    <w:rsid w:val="00C471B0"/>
    <w:rsid w:val="00C47317"/>
    <w:rsid w:val="00C47C0C"/>
    <w:rsid w:val="00C47E42"/>
    <w:rsid w:val="00C5012F"/>
    <w:rsid w:val="00C502BF"/>
    <w:rsid w:val="00C50363"/>
    <w:rsid w:val="00C503C5"/>
    <w:rsid w:val="00C50B2C"/>
    <w:rsid w:val="00C50F42"/>
    <w:rsid w:val="00C51247"/>
    <w:rsid w:val="00C518B2"/>
    <w:rsid w:val="00C51DD6"/>
    <w:rsid w:val="00C51EFA"/>
    <w:rsid w:val="00C52163"/>
    <w:rsid w:val="00C528B1"/>
    <w:rsid w:val="00C52DAF"/>
    <w:rsid w:val="00C52E81"/>
    <w:rsid w:val="00C52FE5"/>
    <w:rsid w:val="00C530C4"/>
    <w:rsid w:val="00C531D5"/>
    <w:rsid w:val="00C5321D"/>
    <w:rsid w:val="00C5327C"/>
    <w:rsid w:val="00C537B6"/>
    <w:rsid w:val="00C53A0A"/>
    <w:rsid w:val="00C54011"/>
    <w:rsid w:val="00C54104"/>
    <w:rsid w:val="00C542E1"/>
    <w:rsid w:val="00C5469D"/>
    <w:rsid w:val="00C54B16"/>
    <w:rsid w:val="00C54BED"/>
    <w:rsid w:val="00C553A5"/>
    <w:rsid w:val="00C55952"/>
    <w:rsid w:val="00C5611F"/>
    <w:rsid w:val="00C56AB9"/>
    <w:rsid w:val="00C57404"/>
    <w:rsid w:val="00C57859"/>
    <w:rsid w:val="00C57B74"/>
    <w:rsid w:val="00C60247"/>
    <w:rsid w:val="00C6076B"/>
    <w:rsid w:val="00C60C1E"/>
    <w:rsid w:val="00C60DA8"/>
    <w:rsid w:val="00C60F16"/>
    <w:rsid w:val="00C614C2"/>
    <w:rsid w:val="00C6159C"/>
    <w:rsid w:val="00C618B3"/>
    <w:rsid w:val="00C620A7"/>
    <w:rsid w:val="00C623E8"/>
    <w:rsid w:val="00C624FD"/>
    <w:rsid w:val="00C626A0"/>
    <w:rsid w:val="00C62722"/>
    <w:rsid w:val="00C62C0E"/>
    <w:rsid w:val="00C63272"/>
    <w:rsid w:val="00C63509"/>
    <w:rsid w:val="00C63689"/>
    <w:rsid w:val="00C6372A"/>
    <w:rsid w:val="00C63959"/>
    <w:rsid w:val="00C63BB3"/>
    <w:rsid w:val="00C6439A"/>
    <w:rsid w:val="00C643E2"/>
    <w:rsid w:val="00C64C52"/>
    <w:rsid w:val="00C64CC8"/>
    <w:rsid w:val="00C655A7"/>
    <w:rsid w:val="00C655FA"/>
    <w:rsid w:val="00C65B88"/>
    <w:rsid w:val="00C663B6"/>
    <w:rsid w:val="00C6643E"/>
    <w:rsid w:val="00C66B72"/>
    <w:rsid w:val="00C66F7F"/>
    <w:rsid w:val="00C671FC"/>
    <w:rsid w:val="00C6731B"/>
    <w:rsid w:val="00C67595"/>
    <w:rsid w:val="00C67CEC"/>
    <w:rsid w:val="00C67D32"/>
    <w:rsid w:val="00C67F05"/>
    <w:rsid w:val="00C67F1A"/>
    <w:rsid w:val="00C70562"/>
    <w:rsid w:val="00C70706"/>
    <w:rsid w:val="00C7080D"/>
    <w:rsid w:val="00C70B17"/>
    <w:rsid w:val="00C70C05"/>
    <w:rsid w:val="00C70DF9"/>
    <w:rsid w:val="00C70EB9"/>
    <w:rsid w:val="00C718C8"/>
    <w:rsid w:val="00C71928"/>
    <w:rsid w:val="00C72356"/>
    <w:rsid w:val="00C72D7E"/>
    <w:rsid w:val="00C72DB6"/>
    <w:rsid w:val="00C731B2"/>
    <w:rsid w:val="00C731E6"/>
    <w:rsid w:val="00C732AF"/>
    <w:rsid w:val="00C734A7"/>
    <w:rsid w:val="00C73759"/>
    <w:rsid w:val="00C737A2"/>
    <w:rsid w:val="00C73F36"/>
    <w:rsid w:val="00C741EE"/>
    <w:rsid w:val="00C74340"/>
    <w:rsid w:val="00C74798"/>
    <w:rsid w:val="00C74D77"/>
    <w:rsid w:val="00C75044"/>
    <w:rsid w:val="00C75552"/>
    <w:rsid w:val="00C75830"/>
    <w:rsid w:val="00C758AE"/>
    <w:rsid w:val="00C758F7"/>
    <w:rsid w:val="00C75DC5"/>
    <w:rsid w:val="00C7619F"/>
    <w:rsid w:val="00C76483"/>
    <w:rsid w:val="00C76652"/>
    <w:rsid w:val="00C767E2"/>
    <w:rsid w:val="00C76AEC"/>
    <w:rsid w:val="00C77074"/>
    <w:rsid w:val="00C77531"/>
    <w:rsid w:val="00C777E4"/>
    <w:rsid w:val="00C77C63"/>
    <w:rsid w:val="00C77F54"/>
    <w:rsid w:val="00C80029"/>
    <w:rsid w:val="00C80117"/>
    <w:rsid w:val="00C8024E"/>
    <w:rsid w:val="00C803E0"/>
    <w:rsid w:val="00C804CA"/>
    <w:rsid w:val="00C80D60"/>
    <w:rsid w:val="00C811E7"/>
    <w:rsid w:val="00C8141B"/>
    <w:rsid w:val="00C81BD2"/>
    <w:rsid w:val="00C82463"/>
    <w:rsid w:val="00C82B34"/>
    <w:rsid w:val="00C82C32"/>
    <w:rsid w:val="00C82D67"/>
    <w:rsid w:val="00C83161"/>
    <w:rsid w:val="00C83B54"/>
    <w:rsid w:val="00C83D28"/>
    <w:rsid w:val="00C8415D"/>
    <w:rsid w:val="00C841F0"/>
    <w:rsid w:val="00C845E9"/>
    <w:rsid w:val="00C8467A"/>
    <w:rsid w:val="00C8468E"/>
    <w:rsid w:val="00C8506C"/>
    <w:rsid w:val="00C85114"/>
    <w:rsid w:val="00C853C0"/>
    <w:rsid w:val="00C865AC"/>
    <w:rsid w:val="00C869BC"/>
    <w:rsid w:val="00C87216"/>
    <w:rsid w:val="00C87539"/>
    <w:rsid w:val="00C8794D"/>
    <w:rsid w:val="00C87A8E"/>
    <w:rsid w:val="00C90012"/>
    <w:rsid w:val="00C9049C"/>
    <w:rsid w:val="00C904EE"/>
    <w:rsid w:val="00C90803"/>
    <w:rsid w:val="00C908D1"/>
    <w:rsid w:val="00C912CA"/>
    <w:rsid w:val="00C9147E"/>
    <w:rsid w:val="00C91B8C"/>
    <w:rsid w:val="00C91C5E"/>
    <w:rsid w:val="00C91DF1"/>
    <w:rsid w:val="00C91FED"/>
    <w:rsid w:val="00C92826"/>
    <w:rsid w:val="00C9286B"/>
    <w:rsid w:val="00C92986"/>
    <w:rsid w:val="00C9298E"/>
    <w:rsid w:val="00C92C3F"/>
    <w:rsid w:val="00C92FA1"/>
    <w:rsid w:val="00C92FE2"/>
    <w:rsid w:val="00C930F9"/>
    <w:rsid w:val="00C934C5"/>
    <w:rsid w:val="00C938F3"/>
    <w:rsid w:val="00C93AB1"/>
    <w:rsid w:val="00C93C36"/>
    <w:rsid w:val="00C9496A"/>
    <w:rsid w:val="00C949CE"/>
    <w:rsid w:val="00C94B99"/>
    <w:rsid w:val="00C95222"/>
    <w:rsid w:val="00C961A4"/>
    <w:rsid w:val="00C964A3"/>
    <w:rsid w:val="00C96BCE"/>
    <w:rsid w:val="00C971C5"/>
    <w:rsid w:val="00C977D0"/>
    <w:rsid w:val="00CA09D7"/>
    <w:rsid w:val="00CA0AEB"/>
    <w:rsid w:val="00CA0F87"/>
    <w:rsid w:val="00CA178D"/>
    <w:rsid w:val="00CA1A07"/>
    <w:rsid w:val="00CA1AD6"/>
    <w:rsid w:val="00CA1E35"/>
    <w:rsid w:val="00CA1E79"/>
    <w:rsid w:val="00CA23B1"/>
    <w:rsid w:val="00CA2C00"/>
    <w:rsid w:val="00CA2D0A"/>
    <w:rsid w:val="00CA2EA9"/>
    <w:rsid w:val="00CA31DC"/>
    <w:rsid w:val="00CA38D5"/>
    <w:rsid w:val="00CA44C6"/>
    <w:rsid w:val="00CA4920"/>
    <w:rsid w:val="00CA4A93"/>
    <w:rsid w:val="00CA4B90"/>
    <w:rsid w:val="00CA4E54"/>
    <w:rsid w:val="00CA5193"/>
    <w:rsid w:val="00CA5B3E"/>
    <w:rsid w:val="00CA6BDA"/>
    <w:rsid w:val="00CA6CF6"/>
    <w:rsid w:val="00CA6CFB"/>
    <w:rsid w:val="00CA6FFD"/>
    <w:rsid w:val="00CA78A3"/>
    <w:rsid w:val="00CA7A50"/>
    <w:rsid w:val="00CB00C8"/>
    <w:rsid w:val="00CB02E1"/>
    <w:rsid w:val="00CB0720"/>
    <w:rsid w:val="00CB0CB1"/>
    <w:rsid w:val="00CB0E6C"/>
    <w:rsid w:val="00CB13C9"/>
    <w:rsid w:val="00CB1726"/>
    <w:rsid w:val="00CB18FB"/>
    <w:rsid w:val="00CB1AF3"/>
    <w:rsid w:val="00CB1E9C"/>
    <w:rsid w:val="00CB1EF8"/>
    <w:rsid w:val="00CB20E4"/>
    <w:rsid w:val="00CB24E6"/>
    <w:rsid w:val="00CB254D"/>
    <w:rsid w:val="00CB281E"/>
    <w:rsid w:val="00CB2D21"/>
    <w:rsid w:val="00CB2ECB"/>
    <w:rsid w:val="00CB2F90"/>
    <w:rsid w:val="00CB3469"/>
    <w:rsid w:val="00CB36A7"/>
    <w:rsid w:val="00CB36BB"/>
    <w:rsid w:val="00CB3809"/>
    <w:rsid w:val="00CB3F29"/>
    <w:rsid w:val="00CB45AA"/>
    <w:rsid w:val="00CB4829"/>
    <w:rsid w:val="00CB494D"/>
    <w:rsid w:val="00CB53FE"/>
    <w:rsid w:val="00CB5596"/>
    <w:rsid w:val="00CB56E3"/>
    <w:rsid w:val="00CB5998"/>
    <w:rsid w:val="00CB65ED"/>
    <w:rsid w:val="00CB729F"/>
    <w:rsid w:val="00CB7C08"/>
    <w:rsid w:val="00CB7F76"/>
    <w:rsid w:val="00CC072C"/>
    <w:rsid w:val="00CC07B5"/>
    <w:rsid w:val="00CC087A"/>
    <w:rsid w:val="00CC1409"/>
    <w:rsid w:val="00CC1473"/>
    <w:rsid w:val="00CC14DA"/>
    <w:rsid w:val="00CC1DE5"/>
    <w:rsid w:val="00CC20D9"/>
    <w:rsid w:val="00CC22DC"/>
    <w:rsid w:val="00CC24C0"/>
    <w:rsid w:val="00CC29D1"/>
    <w:rsid w:val="00CC2A8F"/>
    <w:rsid w:val="00CC2E4E"/>
    <w:rsid w:val="00CC33CC"/>
    <w:rsid w:val="00CC3465"/>
    <w:rsid w:val="00CC455D"/>
    <w:rsid w:val="00CC45EE"/>
    <w:rsid w:val="00CC4718"/>
    <w:rsid w:val="00CC495D"/>
    <w:rsid w:val="00CC49B5"/>
    <w:rsid w:val="00CC4B51"/>
    <w:rsid w:val="00CC4E36"/>
    <w:rsid w:val="00CC5355"/>
    <w:rsid w:val="00CC5CD3"/>
    <w:rsid w:val="00CC5F1E"/>
    <w:rsid w:val="00CC66D9"/>
    <w:rsid w:val="00CC66EA"/>
    <w:rsid w:val="00CC6982"/>
    <w:rsid w:val="00CC6D31"/>
    <w:rsid w:val="00CC706A"/>
    <w:rsid w:val="00CC7D50"/>
    <w:rsid w:val="00CC7ED0"/>
    <w:rsid w:val="00CD027F"/>
    <w:rsid w:val="00CD0D63"/>
    <w:rsid w:val="00CD1E37"/>
    <w:rsid w:val="00CD22DA"/>
    <w:rsid w:val="00CD237F"/>
    <w:rsid w:val="00CD25B1"/>
    <w:rsid w:val="00CD27D7"/>
    <w:rsid w:val="00CD27F2"/>
    <w:rsid w:val="00CD31D3"/>
    <w:rsid w:val="00CD35F0"/>
    <w:rsid w:val="00CD3AE5"/>
    <w:rsid w:val="00CD3C5E"/>
    <w:rsid w:val="00CD3CA0"/>
    <w:rsid w:val="00CD3FAF"/>
    <w:rsid w:val="00CD40FA"/>
    <w:rsid w:val="00CD42FC"/>
    <w:rsid w:val="00CD4F64"/>
    <w:rsid w:val="00CD50E2"/>
    <w:rsid w:val="00CD574E"/>
    <w:rsid w:val="00CD57BF"/>
    <w:rsid w:val="00CD5A59"/>
    <w:rsid w:val="00CD5CEF"/>
    <w:rsid w:val="00CD6226"/>
    <w:rsid w:val="00CD6465"/>
    <w:rsid w:val="00CD686A"/>
    <w:rsid w:val="00CD6E17"/>
    <w:rsid w:val="00CD6F9D"/>
    <w:rsid w:val="00CD7475"/>
    <w:rsid w:val="00CD7661"/>
    <w:rsid w:val="00CD775B"/>
    <w:rsid w:val="00CD7922"/>
    <w:rsid w:val="00CD79BF"/>
    <w:rsid w:val="00CE0001"/>
    <w:rsid w:val="00CE01FD"/>
    <w:rsid w:val="00CE042D"/>
    <w:rsid w:val="00CE0639"/>
    <w:rsid w:val="00CE084F"/>
    <w:rsid w:val="00CE10E7"/>
    <w:rsid w:val="00CE1322"/>
    <w:rsid w:val="00CE17C1"/>
    <w:rsid w:val="00CE1DD6"/>
    <w:rsid w:val="00CE1DE5"/>
    <w:rsid w:val="00CE1DEA"/>
    <w:rsid w:val="00CE1E52"/>
    <w:rsid w:val="00CE1EC8"/>
    <w:rsid w:val="00CE2522"/>
    <w:rsid w:val="00CE2760"/>
    <w:rsid w:val="00CE29DA"/>
    <w:rsid w:val="00CE2B2E"/>
    <w:rsid w:val="00CE2BD7"/>
    <w:rsid w:val="00CE33A1"/>
    <w:rsid w:val="00CE37B4"/>
    <w:rsid w:val="00CE38EE"/>
    <w:rsid w:val="00CE3989"/>
    <w:rsid w:val="00CE3A60"/>
    <w:rsid w:val="00CE3B99"/>
    <w:rsid w:val="00CE4005"/>
    <w:rsid w:val="00CE414B"/>
    <w:rsid w:val="00CE4470"/>
    <w:rsid w:val="00CE44FD"/>
    <w:rsid w:val="00CE4869"/>
    <w:rsid w:val="00CE4974"/>
    <w:rsid w:val="00CE4993"/>
    <w:rsid w:val="00CE4A47"/>
    <w:rsid w:val="00CE4B40"/>
    <w:rsid w:val="00CE50BA"/>
    <w:rsid w:val="00CE51F9"/>
    <w:rsid w:val="00CE5443"/>
    <w:rsid w:val="00CE5A60"/>
    <w:rsid w:val="00CE5D80"/>
    <w:rsid w:val="00CE6130"/>
    <w:rsid w:val="00CE69B2"/>
    <w:rsid w:val="00CE6E99"/>
    <w:rsid w:val="00CE77F8"/>
    <w:rsid w:val="00CE79B8"/>
    <w:rsid w:val="00CE7BC3"/>
    <w:rsid w:val="00CE7E5B"/>
    <w:rsid w:val="00CE7FCF"/>
    <w:rsid w:val="00CF0101"/>
    <w:rsid w:val="00CF0258"/>
    <w:rsid w:val="00CF04F9"/>
    <w:rsid w:val="00CF0E56"/>
    <w:rsid w:val="00CF12B9"/>
    <w:rsid w:val="00CF133B"/>
    <w:rsid w:val="00CF15F0"/>
    <w:rsid w:val="00CF1A0D"/>
    <w:rsid w:val="00CF1E1B"/>
    <w:rsid w:val="00CF2042"/>
    <w:rsid w:val="00CF22A1"/>
    <w:rsid w:val="00CF233D"/>
    <w:rsid w:val="00CF23FE"/>
    <w:rsid w:val="00CF2E7D"/>
    <w:rsid w:val="00CF3097"/>
    <w:rsid w:val="00CF3308"/>
    <w:rsid w:val="00CF41D8"/>
    <w:rsid w:val="00CF46C1"/>
    <w:rsid w:val="00CF48E8"/>
    <w:rsid w:val="00CF49AD"/>
    <w:rsid w:val="00CF5519"/>
    <w:rsid w:val="00CF60AA"/>
    <w:rsid w:val="00CF6919"/>
    <w:rsid w:val="00CF69C4"/>
    <w:rsid w:val="00CF6DC7"/>
    <w:rsid w:val="00CF70E2"/>
    <w:rsid w:val="00CF72A9"/>
    <w:rsid w:val="00CF750E"/>
    <w:rsid w:val="00CF781D"/>
    <w:rsid w:val="00CF7AF9"/>
    <w:rsid w:val="00D00490"/>
    <w:rsid w:val="00D004B3"/>
    <w:rsid w:val="00D007B4"/>
    <w:rsid w:val="00D00A2A"/>
    <w:rsid w:val="00D00B37"/>
    <w:rsid w:val="00D0114C"/>
    <w:rsid w:val="00D01212"/>
    <w:rsid w:val="00D01989"/>
    <w:rsid w:val="00D01EBE"/>
    <w:rsid w:val="00D02283"/>
    <w:rsid w:val="00D0248C"/>
    <w:rsid w:val="00D02ECF"/>
    <w:rsid w:val="00D03881"/>
    <w:rsid w:val="00D03B21"/>
    <w:rsid w:val="00D03C31"/>
    <w:rsid w:val="00D03D7B"/>
    <w:rsid w:val="00D03F4F"/>
    <w:rsid w:val="00D04084"/>
    <w:rsid w:val="00D040D5"/>
    <w:rsid w:val="00D04238"/>
    <w:rsid w:val="00D042B4"/>
    <w:rsid w:val="00D0435F"/>
    <w:rsid w:val="00D0439C"/>
    <w:rsid w:val="00D045C3"/>
    <w:rsid w:val="00D047BD"/>
    <w:rsid w:val="00D04976"/>
    <w:rsid w:val="00D04D4F"/>
    <w:rsid w:val="00D04EFA"/>
    <w:rsid w:val="00D05129"/>
    <w:rsid w:val="00D05384"/>
    <w:rsid w:val="00D056A2"/>
    <w:rsid w:val="00D0581D"/>
    <w:rsid w:val="00D063A6"/>
    <w:rsid w:val="00D0664B"/>
    <w:rsid w:val="00D06B2D"/>
    <w:rsid w:val="00D06DAD"/>
    <w:rsid w:val="00D06E46"/>
    <w:rsid w:val="00D0733D"/>
    <w:rsid w:val="00D073C4"/>
    <w:rsid w:val="00D0752D"/>
    <w:rsid w:val="00D077C8"/>
    <w:rsid w:val="00D079C3"/>
    <w:rsid w:val="00D07E11"/>
    <w:rsid w:val="00D10822"/>
    <w:rsid w:val="00D1140A"/>
    <w:rsid w:val="00D11E82"/>
    <w:rsid w:val="00D12228"/>
    <w:rsid w:val="00D1240C"/>
    <w:rsid w:val="00D12AB9"/>
    <w:rsid w:val="00D12C4C"/>
    <w:rsid w:val="00D12CE0"/>
    <w:rsid w:val="00D12DC1"/>
    <w:rsid w:val="00D13009"/>
    <w:rsid w:val="00D1309A"/>
    <w:rsid w:val="00D131FA"/>
    <w:rsid w:val="00D1323D"/>
    <w:rsid w:val="00D13419"/>
    <w:rsid w:val="00D1361B"/>
    <w:rsid w:val="00D1386E"/>
    <w:rsid w:val="00D139BA"/>
    <w:rsid w:val="00D13A28"/>
    <w:rsid w:val="00D13EBB"/>
    <w:rsid w:val="00D146E4"/>
    <w:rsid w:val="00D14795"/>
    <w:rsid w:val="00D14833"/>
    <w:rsid w:val="00D14B44"/>
    <w:rsid w:val="00D14FF1"/>
    <w:rsid w:val="00D15649"/>
    <w:rsid w:val="00D15F85"/>
    <w:rsid w:val="00D160A6"/>
    <w:rsid w:val="00D161A2"/>
    <w:rsid w:val="00D1645D"/>
    <w:rsid w:val="00D1650C"/>
    <w:rsid w:val="00D16CFF"/>
    <w:rsid w:val="00D16D6D"/>
    <w:rsid w:val="00D176AA"/>
    <w:rsid w:val="00D17A18"/>
    <w:rsid w:val="00D17E78"/>
    <w:rsid w:val="00D17F58"/>
    <w:rsid w:val="00D205F2"/>
    <w:rsid w:val="00D208DA"/>
    <w:rsid w:val="00D209EF"/>
    <w:rsid w:val="00D20CD4"/>
    <w:rsid w:val="00D20EC1"/>
    <w:rsid w:val="00D210B6"/>
    <w:rsid w:val="00D21203"/>
    <w:rsid w:val="00D216B9"/>
    <w:rsid w:val="00D21904"/>
    <w:rsid w:val="00D2198E"/>
    <w:rsid w:val="00D21E1B"/>
    <w:rsid w:val="00D222FA"/>
    <w:rsid w:val="00D22418"/>
    <w:rsid w:val="00D22A45"/>
    <w:rsid w:val="00D22B5B"/>
    <w:rsid w:val="00D2304D"/>
    <w:rsid w:val="00D23397"/>
    <w:rsid w:val="00D234B7"/>
    <w:rsid w:val="00D237D6"/>
    <w:rsid w:val="00D238B0"/>
    <w:rsid w:val="00D23BA4"/>
    <w:rsid w:val="00D242A0"/>
    <w:rsid w:val="00D243AD"/>
    <w:rsid w:val="00D243D5"/>
    <w:rsid w:val="00D24ABB"/>
    <w:rsid w:val="00D24F87"/>
    <w:rsid w:val="00D25383"/>
    <w:rsid w:val="00D253B9"/>
    <w:rsid w:val="00D254DF"/>
    <w:rsid w:val="00D25586"/>
    <w:rsid w:val="00D25732"/>
    <w:rsid w:val="00D258DB"/>
    <w:rsid w:val="00D25ACB"/>
    <w:rsid w:val="00D25DC5"/>
    <w:rsid w:val="00D25DFE"/>
    <w:rsid w:val="00D261B0"/>
    <w:rsid w:val="00D26528"/>
    <w:rsid w:val="00D26F29"/>
    <w:rsid w:val="00D27531"/>
    <w:rsid w:val="00D277F8"/>
    <w:rsid w:val="00D27B5B"/>
    <w:rsid w:val="00D30207"/>
    <w:rsid w:val="00D30B45"/>
    <w:rsid w:val="00D30B48"/>
    <w:rsid w:val="00D30E9E"/>
    <w:rsid w:val="00D31315"/>
    <w:rsid w:val="00D31407"/>
    <w:rsid w:val="00D31722"/>
    <w:rsid w:val="00D31A6A"/>
    <w:rsid w:val="00D31D2C"/>
    <w:rsid w:val="00D31ED1"/>
    <w:rsid w:val="00D32230"/>
    <w:rsid w:val="00D32271"/>
    <w:rsid w:val="00D32365"/>
    <w:rsid w:val="00D32C38"/>
    <w:rsid w:val="00D33A6C"/>
    <w:rsid w:val="00D33AB9"/>
    <w:rsid w:val="00D33B8C"/>
    <w:rsid w:val="00D33D80"/>
    <w:rsid w:val="00D33F71"/>
    <w:rsid w:val="00D34EB2"/>
    <w:rsid w:val="00D3543E"/>
    <w:rsid w:val="00D35E95"/>
    <w:rsid w:val="00D366F1"/>
    <w:rsid w:val="00D3699F"/>
    <w:rsid w:val="00D36AB3"/>
    <w:rsid w:val="00D36EED"/>
    <w:rsid w:val="00D3727D"/>
    <w:rsid w:val="00D37AC6"/>
    <w:rsid w:val="00D37CF2"/>
    <w:rsid w:val="00D401C6"/>
    <w:rsid w:val="00D40447"/>
    <w:rsid w:val="00D4053B"/>
    <w:rsid w:val="00D4087F"/>
    <w:rsid w:val="00D409BE"/>
    <w:rsid w:val="00D40A15"/>
    <w:rsid w:val="00D4151A"/>
    <w:rsid w:val="00D4182D"/>
    <w:rsid w:val="00D41B2C"/>
    <w:rsid w:val="00D41BF0"/>
    <w:rsid w:val="00D422CC"/>
    <w:rsid w:val="00D422FC"/>
    <w:rsid w:val="00D42941"/>
    <w:rsid w:val="00D43AD6"/>
    <w:rsid w:val="00D4472A"/>
    <w:rsid w:val="00D45073"/>
    <w:rsid w:val="00D450A7"/>
    <w:rsid w:val="00D451C6"/>
    <w:rsid w:val="00D453E6"/>
    <w:rsid w:val="00D455E1"/>
    <w:rsid w:val="00D456A3"/>
    <w:rsid w:val="00D459A9"/>
    <w:rsid w:val="00D459B4"/>
    <w:rsid w:val="00D46061"/>
    <w:rsid w:val="00D4613A"/>
    <w:rsid w:val="00D46253"/>
    <w:rsid w:val="00D46281"/>
    <w:rsid w:val="00D46732"/>
    <w:rsid w:val="00D46978"/>
    <w:rsid w:val="00D46D41"/>
    <w:rsid w:val="00D46EA6"/>
    <w:rsid w:val="00D47A16"/>
    <w:rsid w:val="00D47C70"/>
    <w:rsid w:val="00D504B4"/>
    <w:rsid w:val="00D50D21"/>
    <w:rsid w:val="00D5103A"/>
    <w:rsid w:val="00D51230"/>
    <w:rsid w:val="00D51252"/>
    <w:rsid w:val="00D512B7"/>
    <w:rsid w:val="00D51707"/>
    <w:rsid w:val="00D51CBE"/>
    <w:rsid w:val="00D51D59"/>
    <w:rsid w:val="00D524BD"/>
    <w:rsid w:val="00D524D1"/>
    <w:rsid w:val="00D52E25"/>
    <w:rsid w:val="00D532E1"/>
    <w:rsid w:val="00D535DD"/>
    <w:rsid w:val="00D53AF1"/>
    <w:rsid w:val="00D53B0E"/>
    <w:rsid w:val="00D53F49"/>
    <w:rsid w:val="00D544CA"/>
    <w:rsid w:val="00D547C3"/>
    <w:rsid w:val="00D549B4"/>
    <w:rsid w:val="00D54C06"/>
    <w:rsid w:val="00D54D52"/>
    <w:rsid w:val="00D54E4D"/>
    <w:rsid w:val="00D554D3"/>
    <w:rsid w:val="00D55AD9"/>
    <w:rsid w:val="00D55F5D"/>
    <w:rsid w:val="00D562AA"/>
    <w:rsid w:val="00D568FB"/>
    <w:rsid w:val="00D56A9B"/>
    <w:rsid w:val="00D56AF7"/>
    <w:rsid w:val="00D571EC"/>
    <w:rsid w:val="00D573D9"/>
    <w:rsid w:val="00D57719"/>
    <w:rsid w:val="00D57BED"/>
    <w:rsid w:val="00D57C6E"/>
    <w:rsid w:val="00D60899"/>
    <w:rsid w:val="00D60CB4"/>
    <w:rsid w:val="00D610A5"/>
    <w:rsid w:val="00D610B6"/>
    <w:rsid w:val="00D611C0"/>
    <w:rsid w:val="00D61454"/>
    <w:rsid w:val="00D6154E"/>
    <w:rsid w:val="00D61CF3"/>
    <w:rsid w:val="00D62105"/>
    <w:rsid w:val="00D62106"/>
    <w:rsid w:val="00D6214C"/>
    <w:rsid w:val="00D62464"/>
    <w:rsid w:val="00D62472"/>
    <w:rsid w:val="00D62ECA"/>
    <w:rsid w:val="00D63566"/>
    <w:rsid w:val="00D6357D"/>
    <w:rsid w:val="00D63854"/>
    <w:rsid w:val="00D639A4"/>
    <w:rsid w:val="00D63D98"/>
    <w:rsid w:val="00D64176"/>
    <w:rsid w:val="00D641C6"/>
    <w:rsid w:val="00D643F7"/>
    <w:rsid w:val="00D64559"/>
    <w:rsid w:val="00D64A43"/>
    <w:rsid w:val="00D64A9B"/>
    <w:rsid w:val="00D64BAE"/>
    <w:rsid w:val="00D64CB9"/>
    <w:rsid w:val="00D64D20"/>
    <w:rsid w:val="00D64D6F"/>
    <w:rsid w:val="00D64F93"/>
    <w:rsid w:val="00D6516B"/>
    <w:rsid w:val="00D663B8"/>
    <w:rsid w:val="00D664A5"/>
    <w:rsid w:val="00D666F7"/>
    <w:rsid w:val="00D667CF"/>
    <w:rsid w:val="00D668DB"/>
    <w:rsid w:val="00D66C74"/>
    <w:rsid w:val="00D66E59"/>
    <w:rsid w:val="00D67366"/>
    <w:rsid w:val="00D67B1A"/>
    <w:rsid w:val="00D701BC"/>
    <w:rsid w:val="00D7025C"/>
    <w:rsid w:val="00D7026F"/>
    <w:rsid w:val="00D707EC"/>
    <w:rsid w:val="00D708C6"/>
    <w:rsid w:val="00D7091C"/>
    <w:rsid w:val="00D70DAE"/>
    <w:rsid w:val="00D70EA2"/>
    <w:rsid w:val="00D7162C"/>
    <w:rsid w:val="00D71906"/>
    <w:rsid w:val="00D71916"/>
    <w:rsid w:val="00D71D38"/>
    <w:rsid w:val="00D71E38"/>
    <w:rsid w:val="00D723F0"/>
    <w:rsid w:val="00D7251B"/>
    <w:rsid w:val="00D73464"/>
    <w:rsid w:val="00D739C1"/>
    <w:rsid w:val="00D73EF3"/>
    <w:rsid w:val="00D7414A"/>
    <w:rsid w:val="00D74666"/>
    <w:rsid w:val="00D747BB"/>
    <w:rsid w:val="00D74ADD"/>
    <w:rsid w:val="00D74C10"/>
    <w:rsid w:val="00D74C16"/>
    <w:rsid w:val="00D75120"/>
    <w:rsid w:val="00D7537F"/>
    <w:rsid w:val="00D754A0"/>
    <w:rsid w:val="00D755CE"/>
    <w:rsid w:val="00D7568F"/>
    <w:rsid w:val="00D75B44"/>
    <w:rsid w:val="00D75BD0"/>
    <w:rsid w:val="00D75E86"/>
    <w:rsid w:val="00D7621C"/>
    <w:rsid w:val="00D76C1F"/>
    <w:rsid w:val="00D7703C"/>
    <w:rsid w:val="00D77832"/>
    <w:rsid w:val="00D77EDA"/>
    <w:rsid w:val="00D8027B"/>
    <w:rsid w:val="00D8052B"/>
    <w:rsid w:val="00D80AFC"/>
    <w:rsid w:val="00D80D39"/>
    <w:rsid w:val="00D8128F"/>
    <w:rsid w:val="00D8133E"/>
    <w:rsid w:val="00D81576"/>
    <w:rsid w:val="00D815D5"/>
    <w:rsid w:val="00D8174F"/>
    <w:rsid w:val="00D81990"/>
    <w:rsid w:val="00D81A7F"/>
    <w:rsid w:val="00D81D55"/>
    <w:rsid w:val="00D81F12"/>
    <w:rsid w:val="00D82667"/>
    <w:rsid w:val="00D83234"/>
    <w:rsid w:val="00D834C9"/>
    <w:rsid w:val="00D837D6"/>
    <w:rsid w:val="00D83838"/>
    <w:rsid w:val="00D84052"/>
    <w:rsid w:val="00D840B4"/>
    <w:rsid w:val="00D84297"/>
    <w:rsid w:val="00D84762"/>
    <w:rsid w:val="00D847D1"/>
    <w:rsid w:val="00D84C41"/>
    <w:rsid w:val="00D84CA1"/>
    <w:rsid w:val="00D84E72"/>
    <w:rsid w:val="00D85271"/>
    <w:rsid w:val="00D8577C"/>
    <w:rsid w:val="00D85ACC"/>
    <w:rsid w:val="00D85D88"/>
    <w:rsid w:val="00D865D1"/>
    <w:rsid w:val="00D86A54"/>
    <w:rsid w:val="00D86AA3"/>
    <w:rsid w:val="00D871B6"/>
    <w:rsid w:val="00D87757"/>
    <w:rsid w:val="00D87B10"/>
    <w:rsid w:val="00D87C07"/>
    <w:rsid w:val="00D87F30"/>
    <w:rsid w:val="00D90042"/>
    <w:rsid w:val="00D902F6"/>
    <w:rsid w:val="00D909E6"/>
    <w:rsid w:val="00D90EE6"/>
    <w:rsid w:val="00D91480"/>
    <w:rsid w:val="00D91487"/>
    <w:rsid w:val="00D919D8"/>
    <w:rsid w:val="00D91A2E"/>
    <w:rsid w:val="00D91F99"/>
    <w:rsid w:val="00D9213E"/>
    <w:rsid w:val="00D92306"/>
    <w:rsid w:val="00D924E7"/>
    <w:rsid w:val="00D92575"/>
    <w:rsid w:val="00D934C2"/>
    <w:rsid w:val="00D935D9"/>
    <w:rsid w:val="00D93D07"/>
    <w:rsid w:val="00D942D7"/>
    <w:rsid w:val="00D944BD"/>
    <w:rsid w:val="00D94500"/>
    <w:rsid w:val="00D94630"/>
    <w:rsid w:val="00D94669"/>
    <w:rsid w:val="00D94960"/>
    <w:rsid w:val="00D94A56"/>
    <w:rsid w:val="00D94F01"/>
    <w:rsid w:val="00D94FB1"/>
    <w:rsid w:val="00D9511F"/>
    <w:rsid w:val="00D959C3"/>
    <w:rsid w:val="00D96196"/>
    <w:rsid w:val="00D96452"/>
    <w:rsid w:val="00D965A4"/>
    <w:rsid w:val="00D96BC5"/>
    <w:rsid w:val="00D96CDA"/>
    <w:rsid w:val="00D973A8"/>
    <w:rsid w:val="00D97528"/>
    <w:rsid w:val="00D976F6"/>
    <w:rsid w:val="00D97FED"/>
    <w:rsid w:val="00DA0C9A"/>
    <w:rsid w:val="00DA10E3"/>
    <w:rsid w:val="00DA10FC"/>
    <w:rsid w:val="00DA17C2"/>
    <w:rsid w:val="00DA1BF8"/>
    <w:rsid w:val="00DA1C9E"/>
    <w:rsid w:val="00DA206C"/>
    <w:rsid w:val="00DA20F9"/>
    <w:rsid w:val="00DA217A"/>
    <w:rsid w:val="00DA21FB"/>
    <w:rsid w:val="00DA2297"/>
    <w:rsid w:val="00DA25F4"/>
    <w:rsid w:val="00DA2654"/>
    <w:rsid w:val="00DA2937"/>
    <w:rsid w:val="00DA2CDC"/>
    <w:rsid w:val="00DA2EA3"/>
    <w:rsid w:val="00DA2FCD"/>
    <w:rsid w:val="00DA3325"/>
    <w:rsid w:val="00DA38F5"/>
    <w:rsid w:val="00DA3C0D"/>
    <w:rsid w:val="00DA3F03"/>
    <w:rsid w:val="00DA411E"/>
    <w:rsid w:val="00DA4522"/>
    <w:rsid w:val="00DA463D"/>
    <w:rsid w:val="00DA4B38"/>
    <w:rsid w:val="00DA4F53"/>
    <w:rsid w:val="00DA5512"/>
    <w:rsid w:val="00DA560E"/>
    <w:rsid w:val="00DA5989"/>
    <w:rsid w:val="00DA5B52"/>
    <w:rsid w:val="00DA5BE3"/>
    <w:rsid w:val="00DA60D9"/>
    <w:rsid w:val="00DA629D"/>
    <w:rsid w:val="00DA64A7"/>
    <w:rsid w:val="00DA6622"/>
    <w:rsid w:val="00DA6749"/>
    <w:rsid w:val="00DA70D5"/>
    <w:rsid w:val="00DA71D9"/>
    <w:rsid w:val="00DA751B"/>
    <w:rsid w:val="00DA77E5"/>
    <w:rsid w:val="00DB0243"/>
    <w:rsid w:val="00DB058B"/>
    <w:rsid w:val="00DB075D"/>
    <w:rsid w:val="00DB07C7"/>
    <w:rsid w:val="00DB0898"/>
    <w:rsid w:val="00DB0C84"/>
    <w:rsid w:val="00DB0FE3"/>
    <w:rsid w:val="00DB112A"/>
    <w:rsid w:val="00DB1261"/>
    <w:rsid w:val="00DB13EF"/>
    <w:rsid w:val="00DB19E6"/>
    <w:rsid w:val="00DB1A5D"/>
    <w:rsid w:val="00DB1AB4"/>
    <w:rsid w:val="00DB1ABA"/>
    <w:rsid w:val="00DB1CB6"/>
    <w:rsid w:val="00DB20DB"/>
    <w:rsid w:val="00DB22EB"/>
    <w:rsid w:val="00DB26EB"/>
    <w:rsid w:val="00DB27E3"/>
    <w:rsid w:val="00DB2ADE"/>
    <w:rsid w:val="00DB2B9C"/>
    <w:rsid w:val="00DB2C76"/>
    <w:rsid w:val="00DB2CF8"/>
    <w:rsid w:val="00DB2EA2"/>
    <w:rsid w:val="00DB2FA6"/>
    <w:rsid w:val="00DB31B0"/>
    <w:rsid w:val="00DB3234"/>
    <w:rsid w:val="00DB37F6"/>
    <w:rsid w:val="00DB3A46"/>
    <w:rsid w:val="00DB3C51"/>
    <w:rsid w:val="00DB45E7"/>
    <w:rsid w:val="00DB47B3"/>
    <w:rsid w:val="00DB4D6A"/>
    <w:rsid w:val="00DB5528"/>
    <w:rsid w:val="00DB565B"/>
    <w:rsid w:val="00DB5808"/>
    <w:rsid w:val="00DB58AC"/>
    <w:rsid w:val="00DB6037"/>
    <w:rsid w:val="00DB6223"/>
    <w:rsid w:val="00DB6BAE"/>
    <w:rsid w:val="00DB7EBC"/>
    <w:rsid w:val="00DC00A6"/>
    <w:rsid w:val="00DC00B6"/>
    <w:rsid w:val="00DC03CF"/>
    <w:rsid w:val="00DC06FF"/>
    <w:rsid w:val="00DC0AF4"/>
    <w:rsid w:val="00DC1363"/>
    <w:rsid w:val="00DC1408"/>
    <w:rsid w:val="00DC1904"/>
    <w:rsid w:val="00DC1E11"/>
    <w:rsid w:val="00DC214C"/>
    <w:rsid w:val="00DC233F"/>
    <w:rsid w:val="00DC2AE7"/>
    <w:rsid w:val="00DC2EFD"/>
    <w:rsid w:val="00DC3352"/>
    <w:rsid w:val="00DC3D45"/>
    <w:rsid w:val="00DC4177"/>
    <w:rsid w:val="00DC444D"/>
    <w:rsid w:val="00DC4469"/>
    <w:rsid w:val="00DC449F"/>
    <w:rsid w:val="00DC4775"/>
    <w:rsid w:val="00DC4C70"/>
    <w:rsid w:val="00DC4CB6"/>
    <w:rsid w:val="00DC58BA"/>
    <w:rsid w:val="00DC6A22"/>
    <w:rsid w:val="00DC6AE9"/>
    <w:rsid w:val="00DC6DDB"/>
    <w:rsid w:val="00DC7195"/>
    <w:rsid w:val="00DC77AC"/>
    <w:rsid w:val="00DC7BD6"/>
    <w:rsid w:val="00DC7DAA"/>
    <w:rsid w:val="00DC7DDC"/>
    <w:rsid w:val="00DD0482"/>
    <w:rsid w:val="00DD06BA"/>
    <w:rsid w:val="00DD1016"/>
    <w:rsid w:val="00DD143B"/>
    <w:rsid w:val="00DD182F"/>
    <w:rsid w:val="00DD18DB"/>
    <w:rsid w:val="00DD190E"/>
    <w:rsid w:val="00DD1952"/>
    <w:rsid w:val="00DD1AAF"/>
    <w:rsid w:val="00DD212F"/>
    <w:rsid w:val="00DD2852"/>
    <w:rsid w:val="00DD2CB1"/>
    <w:rsid w:val="00DD31F8"/>
    <w:rsid w:val="00DD341C"/>
    <w:rsid w:val="00DD3833"/>
    <w:rsid w:val="00DD3B0F"/>
    <w:rsid w:val="00DD3E1F"/>
    <w:rsid w:val="00DD4042"/>
    <w:rsid w:val="00DD45D0"/>
    <w:rsid w:val="00DD4750"/>
    <w:rsid w:val="00DD529C"/>
    <w:rsid w:val="00DD536B"/>
    <w:rsid w:val="00DD5525"/>
    <w:rsid w:val="00DD6480"/>
    <w:rsid w:val="00DD7135"/>
    <w:rsid w:val="00DD78E9"/>
    <w:rsid w:val="00DD7AD7"/>
    <w:rsid w:val="00DD7C1F"/>
    <w:rsid w:val="00DE025A"/>
    <w:rsid w:val="00DE0526"/>
    <w:rsid w:val="00DE0683"/>
    <w:rsid w:val="00DE0B35"/>
    <w:rsid w:val="00DE12B1"/>
    <w:rsid w:val="00DE1966"/>
    <w:rsid w:val="00DE1CE1"/>
    <w:rsid w:val="00DE1E7C"/>
    <w:rsid w:val="00DE215B"/>
    <w:rsid w:val="00DE26FD"/>
    <w:rsid w:val="00DE2865"/>
    <w:rsid w:val="00DE2B37"/>
    <w:rsid w:val="00DE2E3E"/>
    <w:rsid w:val="00DE31FE"/>
    <w:rsid w:val="00DE3C76"/>
    <w:rsid w:val="00DE3D21"/>
    <w:rsid w:val="00DE430C"/>
    <w:rsid w:val="00DE4914"/>
    <w:rsid w:val="00DE52FA"/>
    <w:rsid w:val="00DE53B0"/>
    <w:rsid w:val="00DE54D9"/>
    <w:rsid w:val="00DE5BF7"/>
    <w:rsid w:val="00DE5CAC"/>
    <w:rsid w:val="00DE5DBD"/>
    <w:rsid w:val="00DE5F32"/>
    <w:rsid w:val="00DE5F5F"/>
    <w:rsid w:val="00DE6EE4"/>
    <w:rsid w:val="00DE718B"/>
    <w:rsid w:val="00DE762A"/>
    <w:rsid w:val="00DE7800"/>
    <w:rsid w:val="00DE78B5"/>
    <w:rsid w:val="00DE7C7E"/>
    <w:rsid w:val="00DE7F14"/>
    <w:rsid w:val="00DF0932"/>
    <w:rsid w:val="00DF0964"/>
    <w:rsid w:val="00DF0DE3"/>
    <w:rsid w:val="00DF100A"/>
    <w:rsid w:val="00DF11E2"/>
    <w:rsid w:val="00DF1ABD"/>
    <w:rsid w:val="00DF1ACF"/>
    <w:rsid w:val="00DF1BCF"/>
    <w:rsid w:val="00DF1EC9"/>
    <w:rsid w:val="00DF204B"/>
    <w:rsid w:val="00DF260C"/>
    <w:rsid w:val="00DF2998"/>
    <w:rsid w:val="00DF33F2"/>
    <w:rsid w:val="00DF39DE"/>
    <w:rsid w:val="00DF3A94"/>
    <w:rsid w:val="00DF3AC2"/>
    <w:rsid w:val="00DF3DBE"/>
    <w:rsid w:val="00DF4968"/>
    <w:rsid w:val="00DF4FC3"/>
    <w:rsid w:val="00DF5735"/>
    <w:rsid w:val="00DF5787"/>
    <w:rsid w:val="00DF5853"/>
    <w:rsid w:val="00DF633F"/>
    <w:rsid w:val="00DF63EE"/>
    <w:rsid w:val="00DF6514"/>
    <w:rsid w:val="00DF65B8"/>
    <w:rsid w:val="00DF6A03"/>
    <w:rsid w:val="00DF6C67"/>
    <w:rsid w:val="00DF703C"/>
    <w:rsid w:val="00DF7196"/>
    <w:rsid w:val="00DF73E8"/>
    <w:rsid w:val="00DF76F3"/>
    <w:rsid w:val="00DF7D18"/>
    <w:rsid w:val="00DF7EF9"/>
    <w:rsid w:val="00DF7F8A"/>
    <w:rsid w:val="00E00102"/>
    <w:rsid w:val="00E00126"/>
    <w:rsid w:val="00E00187"/>
    <w:rsid w:val="00E00579"/>
    <w:rsid w:val="00E00A47"/>
    <w:rsid w:val="00E00DE8"/>
    <w:rsid w:val="00E00F2A"/>
    <w:rsid w:val="00E01117"/>
    <w:rsid w:val="00E01AE4"/>
    <w:rsid w:val="00E02638"/>
    <w:rsid w:val="00E02681"/>
    <w:rsid w:val="00E02EB4"/>
    <w:rsid w:val="00E03962"/>
    <w:rsid w:val="00E03C21"/>
    <w:rsid w:val="00E045EA"/>
    <w:rsid w:val="00E0473A"/>
    <w:rsid w:val="00E0495E"/>
    <w:rsid w:val="00E049A1"/>
    <w:rsid w:val="00E04A9D"/>
    <w:rsid w:val="00E04E3D"/>
    <w:rsid w:val="00E04FDE"/>
    <w:rsid w:val="00E050B2"/>
    <w:rsid w:val="00E0572D"/>
    <w:rsid w:val="00E05942"/>
    <w:rsid w:val="00E05EB3"/>
    <w:rsid w:val="00E05F9A"/>
    <w:rsid w:val="00E060B1"/>
    <w:rsid w:val="00E06443"/>
    <w:rsid w:val="00E06A44"/>
    <w:rsid w:val="00E06AF2"/>
    <w:rsid w:val="00E06FCE"/>
    <w:rsid w:val="00E0749C"/>
    <w:rsid w:val="00E0756D"/>
    <w:rsid w:val="00E07CE3"/>
    <w:rsid w:val="00E10935"/>
    <w:rsid w:val="00E115B6"/>
    <w:rsid w:val="00E1162A"/>
    <w:rsid w:val="00E1196A"/>
    <w:rsid w:val="00E11E21"/>
    <w:rsid w:val="00E1209C"/>
    <w:rsid w:val="00E12172"/>
    <w:rsid w:val="00E124C1"/>
    <w:rsid w:val="00E12B09"/>
    <w:rsid w:val="00E12BFC"/>
    <w:rsid w:val="00E12E3E"/>
    <w:rsid w:val="00E130B4"/>
    <w:rsid w:val="00E13166"/>
    <w:rsid w:val="00E1340C"/>
    <w:rsid w:val="00E13572"/>
    <w:rsid w:val="00E135AA"/>
    <w:rsid w:val="00E13B47"/>
    <w:rsid w:val="00E13CD4"/>
    <w:rsid w:val="00E13DDD"/>
    <w:rsid w:val="00E13F8B"/>
    <w:rsid w:val="00E140CE"/>
    <w:rsid w:val="00E14532"/>
    <w:rsid w:val="00E149EC"/>
    <w:rsid w:val="00E14A15"/>
    <w:rsid w:val="00E14B8D"/>
    <w:rsid w:val="00E1547E"/>
    <w:rsid w:val="00E15502"/>
    <w:rsid w:val="00E15958"/>
    <w:rsid w:val="00E15BD5"/>
    <w:rsid w:val="00E15EFE"/>
    <w:rsid w:val="00E1603F"/>
    <w:rsid w:val="00E16225"/>
    <w:rsid w:val="00E16371"/>
    <w:rsid w:val="00E168D4"/>
    <w:rsid w:val="00E1698A"/>
    <w:rsid w:val="00E16CB0"/>
    <w:rsid w:val="00E16E40"/>
    <w:rsid w:val="00E16E78"/>
    <w:rsid w:val="00E16F6D"/>
    <w:rsid w:val="00E171E0"/>
    <w:rsid w:val="00E17401"/>
    <w:rsid w:val="00E1740A"/>
    <w:rsid w:val="00E17791"/>
    <w:rsid w:val="00E17B7B"/>
    <w:rsid w:val="00E17F10"/>
    <w:rsid w:val="00E200FF"/>
    <w:rsid w:val="00E20421"/>
    <w:rsid w:val="00E20699"/>
    <w:rsid w:val="00E20833"/>
    <w:rsid w:val="00E20961"/>
    <w:rsid w:val="00E20990"/>
    <w:rsid w:val="00E20C6F"/>
    <w:rsid w:val="00E2140C"/>
    <w:rsid w:val="00E21D04"/>
    <w:rsid w:val="00E21F58"/>
    <w:rsid w:val="00E2203D"/>
    <w:rsid w:val="00E22707"/>
    <w:rsid w:val="00E227D3"/>
    <w:rsid w:val="00E22FD1"/>
    <w:rsid w:val="00E230C0"/>
    <w:rsid w:val="00E244A7"/>
    <w:rsid w:val="00E245BF"/>
    <w:rsid w:val="00E2466C"/>
    <w:rsid w:val="00E24B52"/>
    <w:rsid w:val="00E24DE6"/>
    <w:rsid w:val="00E2563E"/>
    <w:rsid w:val="00E25781"/>
    <w:rsid w:val="00E25A49"/>
    <w:rsid w:val="00E25C81"/>
    <w:rsid w:val="00E25D59"/>
    <w:rsid w:val="00E25E85"/>
    <w:rsid w:val="00E26737"/>
    <w:rsid w:val="00E26AEA"/>
    <w:rsid w:val="00E26CD4"/>
    <w:rsid w:val="00E2707A"/>
    <w:rsid w:val="00E270AF"/>
    <w:rsid w:val="00E270C4"/>
    <w:rsid w:val="00E27314"/>
    <w:rsid w:val="00E2749C"/>
    <w:rsid w:val="00E2780F"/>
    <w:rsid w:val="00E279F6"/>
    <w:rsid w:val="00E27D23"/>
    <w:rsid w:val="00E3073C"/>
    <w:rsid w:val="00E30810"/>
    <w:rsid w:val="00E308DB"/>
    <w:rsid w:val="00E30985"/>
    <w:rsid w:val="00E30A23"/>
    <w:rsid w:val="00E30DA2"/>
    <w:rsid w:val="00E30F22"/>
    <w:rsid w:val="00E318B0"/>
    <w:rsid w:val="00E31AAE"/>
    <w:rsid w:val="00E31BEA"/>
    <w:rsid w:val="00E324A2"/>
    <w:rsid w:val="00E32633"/>
    <w:rsid w:val="00E32853"/>
    <w:rsid w:val="00E328D5"/>
    <w:rsid w:val="00E32904"/>
    <w:rsid w:val="00E32C67"/>
    <w:rsid w:val="00E33CE4"/>
    <w:rsid w:val="00E34293"/>
    <w:rsid w:val="00E343E1"/>
    <w:rsid w:val="00E343E3"/>
    <w:rsid w:val="00E347E4"/>
    <w:rsid w:val="00E34849"/>
    <w:rsid w:val="00E34E89"/>
    <w:rsid w:val="00E35A68"/>
    <w:rsid w:val="00E35DA9"/>
    <w:rsid w:val="00E36D65"/>
    <w:rsid w:val="00E37071"/>
    <w:rsid w:val="00E3745F"/>
    <w:rsid w:val="00E37713"/>
    <w:rsid w:val="00E37C0C"/>
    <w:rsid w:val="00E40206"/>
    <w:rsid w:val="00E409CA"/>
    <w:rsid w:val="00E40FC8"/>
    <w:rsid w:val="00E414D6"/>
    <w:rsid w:val="00E415C3"/>
    <w:rsid w:val="00E41C07"/>
    <w:rsid w:val="00E42978"/>
    <w:rsid w:val="00E429AF"/>
    <w:rsid w:val="00E4306D"/>
    <w:rsid w:val="00E430A9"/>
    <w:rsid w:val="00E431DA"/>
    <w:rsid w:val="00E43245"/>
    <w:rsid w:val="00E439C0"/>
    <w:rsid w:val="00E43A4C"/>
    <w:rsid w:val="00E43BD2"/>
    <w:rsid w:val="00E43ECB"/>
    <w:rsid w:val="00E4477F"/>
    <w:rsid w:val="00E448D4"/>
    <w:rsid w:val="00E449BD"/>
    <w:rsid w:val="00E44BA5"/>
    <w:rsid w:val="00E44BE7"/>
    <w:rsid w:val="00E45332"/>
    <w:rsid w:val="00E45B86"/>
    <w:rsid w:val="00E45C67"/>
    <w:rsid w:val="00E45C73"/>
    <w:rsid w:val="00E45CAB"/>
    <w:rsid w:val="00E461DC"/>
    <w:rsid w:val="00E46906"/>
    <w:rsid w:val="00E4698A"/>
    <w:rsid w:val="00E46ADA"/>
    <w:rsid w:val="00E46DC6"/>
    <w:rsid w:val="00E46F26"/>
    <w:rsid w:val="00E473BA"/>
    <w:rsid w:val="00E4773A"/>
    <w:rsid w:val="00E4790E"/>
    <w:rsid w:val="00E47F9E"/>
    <w:rsid w:val="00E501FA"/>
    <w:rsid w:val="00E5029A"/>
    <w:rsid w:val="00E50310"/>
    <w:rsid w:val="00E50608"/>
    <w:rsid w:val="00E509C7"/>
    <w:rsid w:val="00E50F11"/>
    <w:rsid w:val="00E513DD"/>
    <w:rsid w:val="00E51593"/>
    <w:rsid w:val="00E517E2"/>
    <w:rsid w:val="00E51AAB"/>
    <w:rsid w:val="00E51E44"/>
    <w:rsid w:val="00E51F52"/>
    <w:rsid w:val="00E52187"/>
    <w:rsid w:val="00E52438"/>
    <w:rsid w:val="00E52467"/>
    <w:rsid w:val="00E52829"/>
    <w:rsid w:val="00E53708"/>
    <w:rsid w:val="00E5384E"/>
    <w:rsid w:val="00E53BCC"/>
    <w:rsid w:val="00E53F2E"/>
    <w:rsid w:val="00E5404E"/>
    <w:rsid w:val="00E54057"/>
    <w:rsid w:val="00E54211"/>
    <w:rsid w:val="00E54399"/>
    <w:rsid w:val="00E548A7"/>
    <w:rsid w:val="00E54C2D"/>
    <w:rsid w:val="00E55450"/>
    <w:rsid w:val="00E554E3"/>
    <w:rsid w:val="00E557DD"/>
    <w:rsid w:val="00E55A5E"/>
    <w:rsid w:val="00E55A61"/>
    <w:rsid w:val="00E55B77"/>
    <w:rsid w:val="00E55BF0"/>
    <w:rsid w:val="00E55C69"/>
    <w:rsid w:val="00E55E99"/>
    <w:rsid w:val="00E56511"/>
    <w:rsid w:val="00E56565"/>
    <w:rsid w:val="00E5669F"/>
    <w:rsid w:val="00E57332"/>
    <w:rsid w:val="00E57333"/>
    <w:rsid w:val="00E57DBC"/>
    <w:rsid w:val="00E57F9F"/>
    <w:rsid w:val="00E604AE"/>
    <w:rsid w:val="00E60881"/>
    <w:rsid w:val="00E60901"/>
    <w:rsid w:val="00E60A4B"/>
    <w:rsid w:val="00E60EE1"/>
    <w:rsid w:val="00E61297"/>
    <w:rsid w:val="00E61440"/>
    <w:rsid w:val="00E618AE"/>
    <w:rsid w:val="00E61B53"/>
    <w:rsid w:val="00E61EBB"/>
    <w:rsid w:val="00E620D3"/>
    <w:rsid w:val="00E62FB5"/>
    <w:rsid w:val="00E63901"/>
    <w:rsid w:val="00E63A7A"/>
    <w:rsid w:val="00E63DCE"/>
    <w:rsid w:val="00E63ED5"/>
    <w:rsid w:val="00E64403"/>
    <w:rsid w:val="00E649A3"/>
    <w:rsid w:val="00E64D55"/>
    <w:rsid w:val="00E65343"/>
    <w:rsid w:val="00E653FF"/>
    <w:rsid w:val="00E65A2D"/>
    <w:rsid w:val="00E65B28"/>
    <w:rsid w:val="00E65CC5"/>
    <w:rsid w:val="00E663E1"/>
    <w:rsid w:val="00E66684"/>
    <w:rsid w:val="00E66824"/>
    <w:rsid w:val="00E66DBF"/>
    <w:rsid w:val="00E66E99"/>
    <w:rsid w:val="00E670F2"/>
    <w:rsid w:val="00E671AF"/>
    <w:rsid w:val="00E67228"/>
    <w:rsid w:val="00E673F7"/>
    <w:rsid w:val="00E6777A"/>
    <w:rsid w:val="00E6791C"/>
    <w:rsid w:val="00E7074E"/>
    <w:rsid w:val="00E70E16"/>
    <w:rsid w:val="00E70F00"/>
    <w:rsid w:val="00E710D1"/>
    <w:rsid w:val="00E71282"/>
    <w:rsid w:val="00E71F95"/>
    <w:rsid w:val="00E72952"/>
    <w:rsid w:val="00E72CA0"/>
    <w:rsid w:val="00E72DDE"/>
    <w:rsid w:val="00E72E89"/>
    <w:rsid w:val="00E73191"/>
    <w:rsid w:val="00E734BD"/>
    <w:rsid w:val="00E73D56"/>
    <w:rsid w:val="00E73D60"/>
    <w:rsid w:val="00E73E28"/>
    <w:rsid w:val="00E7493C"/>
    <w:rsid w:val="00E74CCA"/>
    <w:rsid w:val="00E74EA3"/>
    <w:rsid w:val="00E75159"/>
    <w:rsid w:val="00E75511"/>
    <w:rsid w:val="00E75C65"/>
    <w:rsid w:val="00E75E15"/>
    <w:rsid w:val="00E75F98"/>
    <w:rsid w:val="00E76188"/>
    <w:rsid w:val="00E76204"/>
    <w:rsid w:val="00E762D3"/>
    <w:rsid w:val="00E76710"/>
    <w:rsid w:val="00E76AC3"/>
    <w:rsid w:val="00E76AC5"/>
    <w:rsid w:val="00E77195"/>
    <w:rsid w:val="00E7750B"/>
    <w:rsid w:val="00E77843"/>
    <w:rsid w:val="00E77BF2"/>
    <w:rsid w:val="00E809FB"/>
    <w:rsid w:val="00E80C63"/>
    <w:rsid w:val="00E8107F"/>
    <w:rsid w:val="00E812C1"/>
    <w:rsid w:val="00E81488"/>
    <w:rsid w:val="00E82280"/>
    <w:rsid w:val="00E824B9"/>
    <w:rsid w:val="00E824F0"/>
    <w:rsid w:val="00E82505"/>
    <w:rsid w:val="00E8266A"/>
    <w:rsid w:val="00E84109"/>
    <w:rsid w:val="00E845B8"/>
    <w:rsid w:val="00E84664"/>
    <w:rsid w:val="00E84747"/>
    <w:rsid w:val="00E8525C"/>
    <w:rsid w:val="00E8598A"/>
    <w:rsid w:val="00E85AF3"/>
    <w:rsid w:val="00E85C32"/>
    <w:rsid w:val="00E8609D"/>
    <w:rsid w:val="00E864F3"/>
    <w:rsid w:val="00E870A1"/>
    <w:rsid w:val="00E871BD"/>
    <w:rsid w:val="00E87212"/>
    <w:rsid w:val="00E8791E"/>
    <w:rsid w:val="00E87B5D"/>
    <w:rsid w:val="00E87CB6"/>
    <w:rsid w:val="00E87D9E"/>
    <w:rsid w:val="00E87F3C"/>
    <w:rsid w:val="00E902CE"/>
    <w:rsid w:val="00E90B0F"/>
    <w:rsid w:val="00E90D98"/>
    <w:rsid w:val="00E90FF5"/>
    <w:rsid w:val="00E91509"/>
    <w:rsid w:val="00E9186C"/>
    <w:rsid w:val="00E91B17"/>
    <w:rsid w:val="00E91BBD"/>
    <w:rsid w:val="00E92623"/>
    <w:rsid w:val="00E929F3"/>
    <w:rsid w:val="00E92B9F"/>
    <w:rsid w:val="00E92CA0"/>
    <w:rsid w:val="00E92D58"/>
    <w:rsid w:val="00E93130"/>
    <w:rsid w:val="00E9320A"/>
    <w:rsid w:val="00E93326"/>
    <w:rsid w:val="00E933A4"/>
    <w:rsid w:val="00E93678"/>
    <w:rsid w:val="00E93BCD"/>
    <w:rsid w:val="00E93DC2"/>
    <w:rsid w:val="00E93EC8"/>
    <w:rsid w:val="00E9417C"/>
    <w:rsid w:val="00E943F1"/>
    <w:rsid w:val="00E9509C"/>
    <w:rsid w:val="00E95155"/>
    <w:rsid w:val="00E95225"/>
    <w:rsid w:val="00E953B2"/>
    <w:rsid w:val="00E95452"/>
    <w:rsid w:val="00E9560C"/>
    <w:rsid w:val="00E95AF9"/>
    <w:rsid w:val="00E95B0F"/>
    <w:rsid w:val="00E95BA6"/>
    <w:rsid w:val="00E95BE9"/>
    <w:rsid w:val="00E96319"/>
    <w:rsid w:val="00E964FB"/>
    <w:rsid w:val="00E96835"/>
    <w:rsid w:val="00E96B12"/>
    <w:rsid w:val="00E96F7C"/>
    <w:rsid w:val="00E9754E"/>
    <w:rsid w:val="00E975C1"/>
    <w:rsid w:val="00E97695"/>
    <w:rsid w:val="00E979F1"/>
    <w:rsid w:val="00E97BE7"/>
    <w:rsid w:val="00E97E3A"/>
    <w:rsid w:val="00E97F0F"/>
    <w:rsid w:val="00E97FF6"/>
    <w:rsid w:val="00EA031C"/>
    <w:rsid w:val="00EA07BD"/>
    <w:rsid w:val="00EA087E"/>
    <w:rsid w:val="00EA0A64"/>
    <w:rsid w:val="00EA0AD5"/>
    <w:rsid w:val="00EA0FEA"/>
    <w:rsid w:val="00EA1457"/>
    <w:rsid w:val="00EA16A2"/>
    <w:rsid w:val="00EA1CBF"/>
    <w:rsid w:val="00EA1D56"/>
    <w:rsid w:val="00EA28B7"/>
    <w:rsid w:val="00EA2952"/>
    <w:rsid w:val="00EA2E2F"/>
    <w:rsid w:val="00EA2E6A"/>
    <w:rsid w:val="00EA2FF6"/>
    <w:rsid w:val="00EA338F"/>
    <w:rsid w:val="00EA3573"/>
    <w:rsid w:val="00EA4455"/>
    <w:rsid w:val="00EA4633"/>
    <w:rsid w:val="00EA4850"/>
    <w:rsid w:val="00EA4C25"/>
    <w:rsid w:val="00EA4D7C"/>
    <w:rsid w:val="00EA50BD"/>
    <w:rsid w:val="00EA510A"/>
    <w:rsid w:val="00EA6804"/>
    <w:rsid w:val="00EA6919"/>
    <w:rsid w:val="00EA6A5E"/>
    <w:rsid w:val="00EA6D21"/>
    <w:rsid w:val="00EA6E16"/>
    <w:rsid w:val="00EA6EAF"/>
    <w:rsid w:val="00EA74EF"/>
    <w:rsid w:val="00EA7658"/>
    <w:rsid w:val="00EA7ACE"/>
    <w:rsid w:val="00EA7D51"/>
    <w:rsid w:val="00EA7DE8"/>
    <w:rsid w:val="00EA7EB9"/>
    <w:rsid w:val="00EA7F6C"/>
    <w:rsid w:val="00EB013E"/>
    <w:rsid w:val="00EB03E6"/>
    <w:rsid w:val="00EB0C82"/>
    <w:rsid w:val="00EB0CB0"/>
    <w:rsid w:val="00EB1057"/>
    <w:rsid w:val="00EB113E"/>
    <w:rsid w:val="00EB1566"/>
    <w:rsid w:val="00EB15A9"/>
    <w:rsid w:val="00EB21F3"/>
    <w:rsid w:val="00EB28F5"/>
    <w:rsid w:val="00EB2E1A"/>
    <w:rsid w:val="00EB2F23"/>
    <w:rsid w:val="00EB2FB2"/>
    <w:rsid w:val="00EB3054"/>
    <w:rsid w:val="00EB3ADF"/>
    <w:rsid w:val="00EB3B7D"/>
    <w:rsid w:val="00EB3D97"/>
    <w:rsid w:val="00EB4905"/>
    <w:rsid w:val="00EB4A9E"/>
    <w:rsid w:val="00EB4EE2"/>
    <w:rsid w:val="00EB5726"/>
    <w:rsid w:val="00EB5746"/>
    <w:rsid w:val="00EB5788"/>
    <w:rsid w:val="00EB5978"/>
    <w:rsid w:val="00EB5B19"/>
    <w:rsid w:val="00EB6004"/>
    <w:rsid w:val="00EB61CF"/>
    <w:rsid w:val="00EB6308"/>
    <w:rsid w:val="00EB669F"/>
    <w:rsid w:val="00EB68A9"/>
    <w:rsid w:val="00EB6BE9"/>
    <w:rsid w:val="00EB6CAE"/>
    <w:rsid w:val="00EB6E7D"/>
    <w:rsid w:val="00EB7065"/>
    <w:rsid w:val="00EB78BD"/>
    <w:rsid w:val="00EB7BAF"/>
    <w:rsid w:val="00EB7C0E"/>
    <w:rsid w:val="00EC095B"/>
    <w:rsid w:val="00EC0C2A"/>
    <w:rsid w:val="00EC0D92"/>
    <w:rsid w:val="00EC0DBF"/>
    <w:rsid w:val="00EC10FC"/>
    <w:rsid w:val="00EC13AE"/>
    <w:rsid w:val="00EC1569"/>
    <w:rsid w:val="00EC1801"/>
    <w:rsid w:val="00EC1D89"/>
    <w:rsid w:val="00EC250D"/>
    <w:rsid w:val="00EC3016"/>
    <w:rsid w:val="00EC30AD"/>
    <w:rsid w:val="00EC3531"/>
    <w:rsid w:val="00EC3537"/>
    <w:rsid w:val="00EC3728"/>
    <w:rsid w:val="00EC3827"/>
    <w:rsid w:val="00EC4123"/>
    <w:rsid w:val="00EC44C4"/>
    <w:rsid w:val="00EC47E2"/>
    <w:rsid w:val="00EC4ECA"/>
    <w:rsid w:val="00EC53E4"/>
    <w:rsid w:val="00EC5B8B"/>
    <w:rsid w:val="00EC5C35"/>
    <w:rsid w:val="00EC5C62"/>
    <w:rsid w:val="00EC621C"/>
    <w:rsid w:val="00EC62CD"/>
    <w:rsid w:val="00EC6609"/>
    <w:rsid w:val="00EC6E52"/>
    <w:rsid w:val="00EC728A"/>
    <w:rsid w:val="00EC7330"/>
    <w:rsid w:val="00EC79B7"/>
    <w:rsid w:val="00ED00B5"/>
    <w:rsid w:val="00ED0D49"/>
    <w:rsid w:val="00ED11E0"/>
    <w:rsid w:val="00ED132A"/>
    <w:rsid w:val="00ED142A"/>
    <w:rsid w:val="00ED150C"/>
    <w:rsid w:val="00ED1714"/>
    <w:rsid w:val="00ED1EBC"/>
    <w:rsid w:val="00ED25BE"/>
    <w:rsid w:val="00ED268C"/>
    <w:rsid w:val="00ED2A0B"/>
    <w:rsid w:val="00ED2C65"/>
    <w:rsid w:val="00ED2F3E"/>
    <w:rsid w:val="00ED303C"/>
    <w:rsid w:val="00ED30A2"/>
    <w:rsid w:val="00ED3217"/>
    <w:rsid w:val="00ED3670"/>
    <w:rsid w:val="00ED3917"/>
    <w:rsid w:val="00ED3D52"/>
    <w:rsid w:val="00ED406D"/>
    <w:rsid w:val="00ED409D"/>
    <w:rsid w:val="00ED4122"/>
    <w:rsid w:val="00ED49A2"/>
    <w:rsid w:val="00ED4B7B"/>
    <w:rsid w:val="00ED4E49"/>
    <w:rsid w:val="00ED51B6"/>
    <w:rsid w:val="00ED5A4A"/>
    <w:rsid w:val="00ED5C7D"/>
    <w:rsid w:val="00ED5FC9"/>
    <w:rsid w:val="00ED62A7"/>
    <w:rsid w:val="00ED6513"/>
    <w:rsid w:val="00ED6BE5"/>
    <w:rsid w:val="00ED6F4C"/>
    <w:rsid w:val="00ED714B"/>
    <w:rsid w:val="00ED717F"/>
    <w:rsid w:val="00ED7230"/>
    <w:rsid w:val="00ED7235"/>
    <w:rsid w:val="00ED74ED"/>
    <w:rsid w:val="00ED750B"/>
    <w:rsid w:val="00ED79BE"/>
    <w:rsid w:val="00ED7FBD"/>
    <w:rsid w:val="00EE0428"/>
    <w:rsid w:val="00EE0572"/>
    <w:rsid w:val="00EE0D19"/>
    <w:rsid w:val="00EE1E4B"/>
    <w:rsid w:val="00EE1FA5"/>
    <w:rsid w:val="00EE22A6"/>
    <w:rsid w:val="00EE24D5"/>
    <w:rsid w:val="00EE2CCF"/>
    <w:rsid w:val="00EE2CE6"/>
    <w:rsid w:val="00EE3042"/>
    <w:rsid w:val="00EE3381"/>
    <w:rsid w:val="00EE33C8"/>
    <w:rsid w:val="00EE3555"/>
    <w:rsid w:val="00EE3599"/>
    <w:rsid w:val="00EE3672"/>
    <w:rsid w:val="00EE39F4"/>
    <w:rsid w:val="00EE3C6C"/>
    <w:rsid w:val="00EE3D10"/>
    <w:rsid w:val="00EE3F10"/>
    <w:rsid w:val="00EE3F7E"/>
    <w:rsid w:val="00EE4617"/>
    <w:rsid w:val="00EE4707"/>
    <w:rsid w:val="00EE4739"/>
    <w:rsid w:val="00EE52C6"/>
    <w:rsid w:val="00EE5459"/>
    <w:rsid w:val="00EE5647"/>
    <w:rsid w:val="00EE56D6"/>
    <w:rsid w:val="00EE6758"/>
    <w:rsid w:val="00EE6877"/>
    <w:rsid w:val="00EE68AB"/>
    <w:rsid w:val="00EE6BE1"/>
    <w:rsid w:val="00EE6EF7"/>
    <w:rsid w:val="00EE728E"/>
    <w:rsid w:val="00EE7D37"/>
    <w:rsid w:val="00EE7D72"/>
    <w:rsid w:val="00EE7E4B"/>
    <w:rsid w:val="00EE7FB7"/>
    <w:rsid w:val="00EF0009"/>
    <w:rsid w:val="00EF02C2"/>
    <w:rsid w:val="00EF05FA"/>
    <w:rsid w:val="00EF0965"/>
    <w:rsid w:val="00EF0B7E"/>
    <w:rsid w:val="00EF0C13"/>
    <w:rsid w:val="00EF0EC2"/>
    <w:rsid w:val="00EF112C"/>
    <w:rsid w:val="00EF1583"/>
    <w:rsid w:val="00EF1BD4"/>
    <w:rsid w:val="00EF23F4"/>
    <w:rsid w:val="00EF2435"/>
    <w:rsid w:val="00EF261E"/>
    <w:rsid w:val="00EF2CFB"/>
    <w:rsid w:val="00EF30EE"/>
    <w:rsid w:val="00EF31D5"/>
    <w:rsid w:val="00EF359F"/>
    <w:rsid w:val="00EF35A2"/>
    <w:rsid w:val="00EF35C9"/>
    <w:rsid w:val="00EF3D2A"/>
    <w:rsid w:val="00EF416B"/>
    <w:rsid w:val="00EF42B3"/>
    <w:rsid w:val="00EF4458"/>
    <w:rsid w:val="00EF4512"/>
    <w:rsid w:val="00EF46F0"/>
    <w:rsid w:val="00EF475D"/>
    <w:rsid w:val="00EF4B75"/>
    <w:rsid w:val="00EF4B94"/>
    <w:rsid w:val="00EF5086"/>
    <w:rsid w:val="00EF5128"/>
    <w:rsid w:val="00EF561A"/>
    <w:rsid w:val="00EF5C69"/>
    <w:rsid w:val="00EF6061"/>
    <w:rsid w:val="00EF6813"/>
    <w:rsid w:val="00EF6A78"/>
    <w:rsid w:val="00EF70F4"/>
    <w:rsid w:val="00EF7195"/>
    <w:rsid w:val="00EF7243"/>
    <w:rsid w:val="00EF7367"/>
    <w:rsid w:val="00EF76C3"/>
    <w:rsid w:val="00EF7841"/>
    <w:rsid w:val="00EF7B27"/>
    <w:rsid w:val="00F00026"/>
    <w:rsid w:val="00F00570"/>
    <w:rsid w:val="00F007B9"/>
    <w:rsid w:val="00F00DCC"/>
    <w:rsid w:val="00F00ECB"/>
    <w:rsid w:val="00F0134B"/>
    <w:rsid w:val="00F01502"/>
    <w:rsid w:val="00F01BAC"/>
    <w:rsid w:val="00F01CC9"/>
    <w:rsid w:val="00F01E8B"/>
    <w:rsid w:val="00F01EC7"/>
    <w:rsid w:val="00F02313"/>
    <w:rsid w:val="00F02382"/>
    <w:rsid w:val="00F023B8"/>
    <w:rsid w:val="00F024EE"/>
    <w:rsid w:val="00F026D0"/>
    <w:rsid w:val="00F0282E"/>
    <w:rsid w:val="00F03644"/>
    <w:rsid w:val="00F03784"/>
    <w:rsid w:val="00F0382E"/>
    <w:rsid w:val="00F045FE"/>
    <w:rsid w:val="00F04680"/>
    <w:rsid w:val="00F04889"/>
    <w:rsid w:val="00F04A32"/>
    <w:rsid w:val="00F0507B"/>
    <w:rsid w:val="00F050D2"/>
    <w:rsid w:val="00F0541E"/>
    <w:rsid w:val="00F05431"/>
    <w:rsid w:val="00F054AB"/>
    <w:rsid w:val="00F056F4"/>
    <w:rsid w:val="00F05C50"/>
    <w:rsid w:val="00F05E75"/>
    <w:rsid w:val="00F06644"/>
    <w:rsid w:val="00F06AF2"/>
    <w:rsid w:val="00F06DB1"/>
    <w:rsid w:val="00F06E0B"/>
    <w:rsid w:val="00F06E62"/>
    <w:rsid w:val="00F06FAB"/>
    <w:rsid w:val="00F072D0"/>
    <w:rsid w:val="00F0760C"/>
    <w:rsid w:val="00F079F8"/>
    <w:rsid w:val="00F07D0B"/>
    <w:rsid w:val="00F07D34"/>
    <w:rsid w:val="00F100DE"/>
    <w:rsid w:val="00F10394"/>
    <w:rsid w:val="00F10476"/>
    <w:rsid w:val="00F10804"/>
    <w:rsid w:val="00F1087C"/>
    <w:rsid w:val="00F10CE8"/>
    <w:rsid w:val="00F10DC9"/>
    <w:rsid w:val="00F10EAE"/>
    <w:rsid w:val="00F110BB"/>
    <w:rsid w:val="00F111A0"/>
    <w:rsid w:val="00F116AC"/>
    <w:rsid w:val="00F11A37"/>
    <w:rsid w:val="00F12258"/>
    <w:rsid w:val="00F1299C"/>
    <w:rsid w:val="00F12CC6"/>
    <w:rsid w:val="00F12F66"/>
    <w:rsid w:val="00F12F86"/>
    <w:rsid w:val="00F12FB2"/>
    <w:rsid w:val="00F1308E"/>
    <w:rsid w:val="00F13357"/>
    <w:rsid w:val="00F13C40"/>
    <w:rsid w:val="00F13E00"/>
    <w:rsid w:val="00F1420D"/>
    <w:rsid w:val="00F146B0"/>
    <w:rsid w:val="00F1471C"/>
    <w:rsid w:val="00F14D3F"/>
    <w:rsid w:val="00F14F27"/>
    <w:rsid w:val="00F14F6D"/>
    <w:rsid w:val="00F15479"/>
    <w:rsid w:val="00F15744"/>
    <w:rsid w:val="00F15A3D"/>
    <w:rsid w:val="00F15B27"/>
    <w:rsid w:val="00F16189"/>
    <w:rsid w:val="00F162BA"/>
    <w:rsid w:val="00F163DB"/>
    <w:rsid w:val="00F1641B"/>
    <w:rsid w:val="00F166DE"/>
    <w:rsid w:val="00F16966"/>
    <w:rsid w:val="00F170F8"/>
    <w:rsid w:val="00F1790C"/>
    <w:rsid w:val="00F20862"/>
    <w:rsid w:val="00F20A30"/>
    <w:rsid w:val="00F20B68"/>
    <w:rsid w:val="00F20C05"/>
    <w:rsid w:val="00F20CDC"/>
    <w:rsid w:val="00F20CF2"/>
    <w:rsid w:val="00F20EA9"/>
    <w:rsid w:val="00F2108B"/>
    <w:rsid w:val="00F21271"/>
    <w:rsid w:val="00F21CCC"/>
    <w:rsid w:val="00F22522"/>
    <w:rsid w:val="00F22778"/>
    <w:rsid w:val="00F228F8"/>
    <w:rsid w:val="00F22F9B"/>
    <w:rsid w:val="00F230CC"/>
    <w:rsid w:val="00F23228"/>
    <w:rsid w:val="00F23639"/>
    <w:rsid w:val="00F2379E"/>
    <w:rsid w:val="00F23B04"/>
    <w:rsid w:val="00F23B54"/>
    <w:rsid w:val="00F24639"/>
    <w:rsid w:val="00F248BA"/>
    <w:rsid w:val="00F248F0"/>
    <w:rsid w:val="00F24BD3"/>
    <w:rsid w:val="00F24D2E"/>
    <w:rsid w:val="00F24DF5"/>
    <w:rsid w:val="00F25296"/>
    <w:rsid w:val="00F25A19"/>
    <w:rsid w:val="00F25C2E"/>
    <w:rsid w:val="00F25D29"/>
    <w:rsid w:val="00F264D7"/>
    <w:rsid w:val="00F26790"/>
    <w:rsid w:val="00F27177"/>
    <w:rsid w:val="00F274B6"/>
    <w:rsid w:val="00F274CA"/>
    <w:rsid w:val="00F2757E"/>
    <w:rsid w:val="00F276A6"/>
    <w:rsid w:val="00F27A1A"/>
    <w:rsid w:val="00F27A30"/>
    <w:rsid w:val="00F27E8B"/>
    <w:rsid w:val="00F27EA3"/>
    <w:rsid w:val="00F30304"/>
    <w:rsid w:val="00F30623"/>
    <w:rsid w:val="00F30D9E"/>
    <w:rsid w:val="00F30E8E"/>
    <w:rsid w:val="00F30FA7"/>
    <w:rsid w:val="00F31012"/>
    <w:rsid w:val="00F31123"/>
    <w:rsid w:val="00F313C5"/>
    <w:rsid w:val="00F318E8"/>
    <w:rsid w:val="00F31996"/>
    <w:rsid w:val="00F31F0E"/>
    <w:rsid w:val="00F32052"/>
    <w:rsid w:val="00F320A3"/>
    <w:rsid w:val="00F3243C"/>
    <w:rsid w:val="00F32554"/>
    <w:rsid w:val="00F32573"/>
    <w:rsid w:val="00F32B59"/>
    <w:rsid w:val="00F32D41"/>
    <w:rsid w:val="00F32D74"/>
    <w:rsid w:val="00F32EE0"/>
    <w:rsid w:val="00F332CB"/>
    <w:rsid w:val="00F33420"/>
    <w:rsid w:val="00F3363C"/>
    <w:rsid w:val="00F340FB"/>
    <w:rsid w:val="00F348CA"/>
    <w:rsid w:val="00F349BC"/>
    <w:rsid w:val="00F34A52"/>
    <w:rsid w:val="00F34BD1"/>
    <w:rsid w:val="00F34ECE"/>
    <w:rsid w:val="00F35619"/>
    <w:rsid w:val="00F364DD"/>
    <w:rsid w:val="00F36DED"/>
    <w:rsid w:val="00F36E9F"/>
    <w:rsid w:val="00F37042"/>
    <w:rsid w:val="00F375E8"/>
    <w:rsid w:val="00F37636"/>
    <w:rsid w:val="00F37761"/>
    <w:rsid w:val="00F37989"/>
    <w:rsid w:val="00F40026"/>
    <w:rsid w:val="00F40C17"/>
    <w:rsid w:val="00F40ECC"/>
    <w:rsid w:val="00F40F9A"/>
    <w:rsid w:val="00F4124D"/>
    <w:rsid w:val="00F41F73"/>
    <w:rsid w:val="00F42E8E"/>
    <w:rsid w:val="00F43015"/>
    <w:rsid w:val="00F4331A"/>
    <w:rsid w:val="00F4352D"/>
    <w:rsid w:val="00F438B3"/>
    <w:rsid w:val="00F43B5F"/>
    <w:rsid w:val="00F43BE7"/>
    <w:rsid w:val="00F43CD2"/>
    <w:rsid w:val="00F43DF4"/>
    <w:rsid w:val="00F43F1B"/>
    <w:rsid w:val="00F43FF0"/>
    <w:rsid w:val="00F4408A"/>
    <w:rsid w:val="00F4408D"/>
    <w:rsid w:val="00F44CB0"/>
    <w:rsid w:val="00F44E23"/>
    <w:rsid w:val="00F45240"/>
    <w:rsid w:val="00F45876"/>
    <w:rsid w:val="00F45E21"/>
    <w:rsid w:val="00F4623F"/>
    <w:rsid w:val="00F46354"/>
    <w:rsid w:val="00F463B3"/>
    <w:rsid w:val="00F467D7"/>
    <w:rsid w:val="00F4682D"/>
    <w:rsid w:val="00F4723A"/>
    <w:rsid w:val="00F4766F"/>
    <w:rsid w:val="00F4772E"/>
    <w:rsid w:val="00F4782B"/>
    <w:rsid w:val="00F47979"/>
    <w:rsid w:val="00F47A41"/>
    <w:rsid w:val="00F47FA6"/>
    <w:rsid w:val="00F50004"/>
    <w:rsid w:val="00F50114"/>
    <w:rsid w:val="00F504E7"/>
    <w:rsid w:val="00F50800"/>
    <w:rsid w:val="00F50865"/>
    <w:rsid w:val="00F50968"/>
    <w:rsid w:val="00F509DE"/>
    <w:rsid w:val="00F50BE1"/>
    <w:rsid w:val="00F511B6"/>
    <w:rsid w:val="00F516D1"/>
    <w:rsid w:val="00F51CC5"/>
    <w:rsid w:val="00F51E95"/>
    <w:rsid w:val="00F52082"/>
    <w:rsid w:val="00F52887"/>
    <w:rsid w:val="00F52B37"/>
    <w:rsid w:val="00F53233"/>
    <w:rsid w:val="00F532E0"/>
    <w:rsid w:val="00F5333D"/>
    <w:rsid w:val="00F536EE"/>
    <w:rsid w:val="00F53B9F"/>
    <w:rsid w:val="00F5403C"/>
    <w:rsid w:val="00F54116"/>
    <w:rsid w:val="00F544C4"/>
    <w:rsid w:val="00F54837"/>
    <w:rsid w:val="00F54F63"/>
    <w:rsid w:val="00F551AC"/>
    <w:rsid w:val="00F554DB"/>
    <w:rsid w:val="00F5581E"/>
    <w:rsid w:val="00F55A2A"/>
    <w:rsid w:val="00F55B9A"/>
    <w:rsid w:val="00F55E12"/>
    <w:rsid w:val="00F56244"/>
    <w:rsid w:val="00F562CD"/>
    <w:rsid w:val="00F566CF"/>
    <w:rsid w:val="00F56DCE"/>
    <w:rsid w:val="00F56E38"/>
    <w:rsid w:val="00F571F5"/>
    <w:rsid w:val="00F572B7"/>
    <w:rsid w:val="00F57519"/>
    <w:rsid w:val="00F575EC"/>
    <w:rsid w:val="00F57827"/>
    <w:rsid w:val="00F57987"/>
    <w:rsid w:val="00F579C8"/>
    <w:rsid w:val="00F57BB0"/>
    <w:rsid w:val="00F60210"/>
    <w:rsid w:val="00F6030F"/>
    <w:rsid w:val="00F608F3"/>
    <w:rsid w:val="00F60A52"/>
    <w:rsid w:val="00F60A9E"/>
    <w:rsid w:val="00F60F91"/>
    <w:rsid w:val="00F612F7"/>
    <w:rsid w:val="00F613F3"/>
    <w:rsid w:val="00F616B5"/>
    <w:rsid w:val="00F61895"/>
    <w:rsid w:val="00F619F8"/>
    <w:rsid w:val="00F61CF7"/>
    <w:rsid w:val="00F61FFD"/>
    <w:rsid w:val="00F62203"/>
    <w:rsid w:val="00F622B2"/>
    <w:rsid w:val="00F6295C"/>
    <w:rsid w:val="00F63242"/>
    <w:rsid w:val="00F63332"/>
    <w:rsid w:val="00F6339B"/>
    <w:rsid w:val="00F6360B"/>
    <w:rsid w:val="00F6388C"/>
    <w:rsid w:val="00F63B51"/>
    <w:rsid w:val="00F63EDD"/>
    <w:rsid w:val="00F63F51"/>
    <w:rsid w:val="00F6420C"/>
    <w:rsid w:val="00F64442"/>
    <w:rsid w:val="00F6452F"/>
    <w:rsid w:val="00F648F5"/>
    <w:rsid w:val="00F649AB"/>
    <w:rsid w:val="00F64A27"/>
    <w:rsid w:val="00F64AB9"/>
    <w:rsid w:val="00F64AF7"/>
    <w:rsid w:val="00F65046"/>
    <w:rsid w:val="00F651A2"/>
    <w:rsid w:val="00F65A46"/>
    <w:rsid w:val="00F65A85"/>
    <w:rsid w:val="00F66277"/>
    <w:rsid w:val="00F6629E"/>
    <w:rsid w:val="00F66569"/>
    <w:rsid w:val="00F66751"/>
    <w:rsid w:val="00F66998"/>
    <w:rsid w:val="00F66A83"/>
    <w:rsid w:val="00F66B1D"/>
    <w:rsid w:val="00F66B43"/>
    <w:rsid w:val="00F66F09"/>
    <w:rsid w:val="00F66F4B"/>
    <w:rsid w:val="00F67280"/>
    <w:rsid w:val="00F67A3D"/>
    <w:rsid w:val="00F67B07"/>
    <w:rsid w:val="00F67DBB"/>
    <w:rsid w:val="00F67F71"/>
    <w:rsid w:val="00F70133"/>
    <w:rsid w:val="00F7016D"/>
    <w:rsid w:val="00F70AA6"/>
    <w:rsid w:val="00F70FA6"/>
    <w:rsid w:val="00F716A9"/>
    <w:rsid w:val="00F71B6B"/>
    <w:rsid w:val="00F71CCF"/>
    <w:rsid w:val="00F71D92"/>
    <w:rsid w:val="00F71E16"/>
    <w:rsid w:val="00F71ED1"/>
    <w:rsid w:val="00F725AC"/>
    <w:rsid w:val="00F72B0B"/>
    <w:rsid w:val="00F72FFB"/>
    <w:rsid w:val="00F735E5"/>
    <w:rsid w:val="00F73788"/>
    <w:rsid w:val="00F73948"/>
    <w:rsid w:val="00F73BF3"/>
    <w:rsid w:val="00F73D6F"/>
    <w:rsid w:val="00F73EC3"/>
    <w:rsid w:val="00F7430A"/>
    <w:rsid w:val="00F746E4"/>
    <w:rsid w:val="00F7473C"/>
    <w:rsid w:val="00F74916"/>
    <w:rsid w:val="00F74A38"/>
    <w:rsid w:val="00F74DB5"/>
    <w:rsid w:val="00F752D1"/>
    <w:rsid w:val="00F752F0"/>
    <w:rsid w:val="00F763F3"/>
    <w:rsid w:val="00F764D8"/>
    <w:rsid w:val="00F76FE5"/>
    <w:rsid w:val="00F771D6"/>
    <w:rsid w:val="00F772E6"/>
    <w:rsid w:val="00F7738C"/>
    <w:rsid w:val="00F7741B"/>
    <w:rsid w:val="00F77929"/>
    <w:rsid w:val="00F80201"/>
    <w:rsid w:val="00F8050B"/>
    <w:rsid w:val="00F80FC1"/>
    <w:rsid w:val="00F813D1"/>
    <w:rsid w:val="00F81530"/>
    <w:rsid w:val="00F81673"/>
    <w:rsid w:val="00F8199D"/>
    <w:rsid w:val="00F81D3A"/>
    <w:rsid w:val="00F8205A"/>
    <w:rsid w:val="00F82396"/>
    <w:rsid w:val="00F825D1"/>
    <w:rsid w:val="00F829D9"/>
    <w:rsid w:val="00F83091"/>
    <w:rsid w:val="00F833B9"/>
    <w:rsid w:val="00F83435"/>
    <w:rsid w:val="00F83F9F"/>
    <w:rsid w:val="00F83FF5"/>
    <w:rsid w:val="00F840FB"/>
    <w:rsid w:val="00F844F7"/>
    <w:rsid w:val="00F845DB"/>
    <w:rsid w:val="00F84FA5"/>
    <w:rsid w:val="00F85287"/>
    <w:rsid w:val="00F8534A"/>
    <w:rsid w:val="00F86447"/>
    <w:rsid w:val="00F86DFF"/>
    <w:rsid w:val="00F871D4"/>
    <w:rsid w:val="00F8786A"/>
    <w:rsid w:val="00F87969"/>
    <w:rsid w:val="00F87F70"/>
    <w:rsid w:val="00F87F9B"/>
    <w:rsid w:val="00F90083"/>
    <w:rsid w:val="00F900E8"/>
    <w:rsid w:val="00F90B16"/>
    <w:rsid w:val="00F90D97"/>
    <w:rsid w:val="00F90DB5"/>
    <w:rsid w:val="00F91247"/>
    <w:rsid w:val="00F91EA5"/>
    <w:rsid w:val="00F91F84"/>
    <w:rsid w:val="00F921BA"/>
    <w:rsid w:val="00F9222E"/>
    <w:rsid w:val="00F9249B"/>
    <w:rsid w:val="00F929DB"/>
    <w:rsid w:val="00F92D89"/>
    <w:rsid w:val="00F933D1"/>
    <w:rsid w:val="00F93E51"/>
    <w:rsid w:val="00F9411A"/>
    <w:rsid w:val="00F94445"/>
    <w:rsid w:val="00F9487C"/>
    <w:rsid w:val="00F949DF"/>
    <w:rsid w:val="00F95888"/>
    <w:rsid w:val="00F95A9D"/>
    <w:rsid w:val="00F95A9F"/>
    <w:rsid w:val="00F95C96"/>
    <w:rsid w:val="00F964CD"/>
    <w:rsid w:val="00F967B1"/>
    <w:rsid w:val="00F96C6D"/>
    <w:rsid w:val="00F96C79"/>
    <w:rsid w:val="00F97212"/>
    <w:rsid w:val="00F972B6"/>
    <w:rsid w:val="00F974B6"/>
    <w:rsid w:val="00F97737"/>
    <w:rsid w:val="00F97803"/>
    <w:rsid w:val="00F97B84"/>
    <w:rsid w:val="00F97DB7"/>
    <w:rsid w:val="00F97F6E"/>
    <w:rsid w:val="00FA0228"/>
    <w:rsid w:val="00FA03BF"/>
    <w:rsid w:val="00FA0436"/>
    <w:rsid w:val="00FA0A61"/>
    <w:rsid w:val="00FA1665"/>
    <w:rsid w:val="00FA17C8"/>
    <w:rsid w:val="00FA17D0"/>
    <w:rsid w:val="00FA18E2"/>
    <w:rsid w:val="00FA1D7E"/>
    <w:rsid w:val="00FA228F"/>
    <w:rsid w:val="00FA22D0"/>
    <w:rsid w:val="00FA2572"/>
    <w:rsid w:val="00FA25D2"/>
    <w:rsid w:val="00FA26DC"/>
    <w:rsid w:val="00FA2883"/>
    <w:rsid w:val="00FA3077"/>
    <w:rsid w:val="00FA3529"/>
    <w:rsid w:val="00FA35D7"/>
    <w:rsid w:val="00FA3A40"/>
    <w:rsid w:val="00FA3BF9"/>
    <w:rsid w:val="00FA3FAE"/>
    <w:rsid w:val="00FA431B"/>
    <w:rsid w:val="00FA472E"/>
    <w:rsid w:val="00FA4988"/>
    <w:rsid w:val="00FA4C7B"/>
    <w:rsid w:val="00FA4ED0"/>
    <w:rsid w:val="00FA4FFE"/>
    <w:rsid w:val="00FA666C"/>
    <w:rsid w:val="00FA6A44"/>
    <w:rsid w:val="00FA6B3E"/>
    <w:rsid w:val="00FA6CAF"/>
    <w:rsid w:val="00FA6F1B"/>
    <w:rsid w:val="00FA6F2D"/>
    <w:rsid w:val="00FA787A"/>
    <w:rsid w:val="00FB0162"/>
    <w:rsid w:val="00FB02FF"/>
    <w:rsid w:val="00FB050C"/>
    <w:rsid w:val="00FB0571"/>
    <w:rsid w:val="00FB058B"/>
    <w:rsid w:val="00FB0955"/>
    <w:rsid w:val="00FB09D5"/>
    <w:rsid w:val="00FB10B9"/>
    <w:rsid w:val="00FB11EC"/>
    <w:rsid w:val="00FB1239"/>
    <w:rsid w:val="00FB13D5"/>
    <w:rsid w:val="00FB1D1E"/>
    <w:rsid w:val="00FB2145"/>
    <w:rsid w:val="00FB27F4"/>
    <w:rsid w:val="00FB2D43"/>
    <w:rsid w:val="00FB2D91"/>
    <w:rsid w:val="00FB2E2C"/>
    <w:rsid w:val="00FB31A5"/>
    <w:rsid w:val="00FB3879"/>
    <w:rsid w:val="00FB3987"/>
    <w:rsid w:val="00FB39AF"/>
    <w:rsid w:val="00FB3C4E"/>
    <w:rsid w:val="00FB3D27"/>
    <w:rsid w:val="00FB3E77"/>
    <w:rsid w:val="00FB46D1"/>
    <w:rsid w:val="00FB47E1"/>
    <w:rsid w:val="00FB481A"/>
    <w:rsid w:val="00FB48F4"/>
    <w:rsid w:val="00FB4958"/>
    <w:rsid w:val="00FB4B0B"/>
    <w:rsid w:val="00FB50AF"/>
    <w:rsid w:val="00FB5136"/>
    <w:rsid w:val="00FB514B"/>
    <w:rsid w:val="00FB522F"/>
    <w:rsid w:val="00FB52A1"/>
    <w:rsid w:val="00FB6158"/>
    <w:rsid w:val="00FB6403"/>
    <w:rsid w:val="00FB64A6"/>
    <w:rsid w:val="00FB69FD"/>
    <w:rsid w:val="00FB72DD"/>
    <w:rsid w:val="00FB72E3"/>
    <w:rsid w:val="00FB75C5"/>
    <w:rsid w:val="00FB782F"/>
    <w:rsid w:val="00FB7A65"/>
    <w:rsid w:val="00FC012A"/>
    <w:rsid w:val="00FC0AE2"/>
    <w:rsid w:val="00FC1040"/>
    <w:rsid w:val="00FC14F6"/>
    <w:rsid w:val="00FC1502"/>
    <w:rsid w:val="00FC157F"/>
    <w:rsid w:val="00FC1A64"/>
    <w:rsid w:val="00FC1F85"/>
    <w:rsid w:val="00FC22E8"/>
    <w:rsid w:val="00FC2587"/>
    <w:rsid w:val="00FC27A2"/>
    <w:rsid w:val="00FC2A93"/>
    <w:rsid w:val="00FC2B67"/>
    <w:rsid w:val="00FC2FC4"/>
    <w:rsid w:val="00FC3304"/>
    <w:rsid w:val="00FC33FA"/>
    <w:rsid w:val="00FC3457"/>
    <w:rsid w:val="00FC3956"/>
    <w:rsid w:val="00FC3C82"/>
    <w:rsid w:val="00FC416A"/>
    <w:rsid w:val="00FC44F1"/>
    <w:rsid w:val="00FC452C"/>
    <w:rsid w:val="00FC49D8"/>
    <w:rsid w:val="00FC4CE9"/>
    <w:rsid w:val="00FC4E80"/>
    <w:rsid w:val="00FC5979"/>
    <w:rsid w:val="00FC5A83"/>
    <w:rsid w:val="00FC5AE9"/>
    <w:rsid w:val="00FC5B15"/>
    <w:rsid w:val="00FC5B62"/>
    <w:rsid w:val="00FC5D9D"/>
    <w:rsid w:val="00FC5D9F"/>
    <w:rsid w:val="00FC616D"/>
    <w:rsid w:val="00FC663D"/>
    <w:rsid w:val="00FC68F3"/>
    <w:rsid w:val="00FC6E66"/>
    <w:rsid w:val="00FC7211"/>
    <w:rsid w:val="00FC7235"/>
    <w:rsid w:val="00FC73F7"/>
    <w:rsid w:val="00FC798A"/>
    <w:rsid w:val="00FC7EDF"/>
    <w:rsid w:val="00FC7F9D"/>
    <w:rsid w:val="00FD0E09"/>
    <w:rsid w:val="00FD0EB7"/>
    <w:rsid w:val="00FD103C"/>
    <w:rsid w:val="00FD151A"/>
    <w:rsid w:val="00FD1843"/>
    <w:rsid w:val="00FD2426"/>
    <w:rsid w:val="00FD24EC"/>
    <w:rsid w:val="00FD2A27"/>
    <w:rsid w:val="00FD2B6A"/>
    <w:rsid w:val="00FD2E06"/>
    <w:rsid w:val="00FD2EE6"/>
    <w:rsid w:val="00FD32D1"/>
    <w:rsid w:val="00FD363E"/>
    <w:rsid w:val="00FD375C"/>
    <w:rsid w:val="00FD3838"/>
    <w:rsid w:val="00FD44B5"/>
    <w:rsid w:val="00FD4A06"/>
    <w:rsid w:val="00FD4C8E"/>
    <w:rsid w:val="00FD4DF3"/>
    <w:rsid w:val="00FD500E"/>
    <w:rsid w:val="00FD53F3"/>
    <w:rsid w:val="00FD5706"/>
    <w:rsid w:val="00FD596E"/>
    <w:rsid w:val="00FD5CCA"/>
    <w:rsid w:val="00FD6689"/>
    <w:rsid w:val="00FD673B"/>
    <w:rsid w:val="00FD6FE7"/>
    <w:rsid w:val="00FD742C"/>
    <w:rsid w:val="00FD74B4"/>
    <w:rsid w:val="00FD7F79"/>
    <w:rsid w:val="00FE0358"/>
    <w:rsid w:val="00FE0467"/>
    <w:rsid w:val="00FE06B3"/>
    <w:rsid w:val="00FE0735"/>
    <w:rsid w:val="00FE105A"/>
    <w:rsid w:val="00FE1384"/>
    <w:rsid w:val="00FE13D7"/>
    <w:rsid w:val="00FE1450"/>
    <w:rsid w:val="00FE15DD"/>
    <w:rsid w:val="00FE1A09"/>
    <w:rsid w:val="00FE1BFC"/>
    <w:rsid w:val="00FE1E62"/>
    <w:rsid w:val="00FE233C"/>
    <w:rsid w:val="00FE3074"/>
    <w:rsid w:val="00FE31D8"/>
    <w:rsid w:val="00FE3262"/>
    <w:rsid w:val="00FE34D9"/>
    <w:rsid w:val="00FE3688"/>
    <w:rsid w:val="00FE3903"/>
    <w:rsid w:val="00FE3CD2"/>
    <w:rsid w:val="00FE3EAC"/>
    <w:rsid w:val="00FE3F1A"/>
    <w:rsid w:val="00FE45C4"/>
    <w:rsid w:val="00FE4D71"/>
    <w:rsid w:val="00FE50AB"/>
    <w:rsid w:val="00FE51B3"/>
    <w:rsid w:val="00FE5235"/>
    <w:rsid w:val="00FE5499"/>
    <w:rsid w:val="00FE5EFC"/>
    <w:rsid w:val="00FE6158"/>
    <w:rsid w:val="00FE6330"/>
    <w:rsid w:val="00FE64E5"/>
    <w:rsid w:val="00FE64F1"/>
    <w:rsid w:val="00FE662E"/>
    <w:rsid w:val="00FE66A5"/>
    <w:rsid w:val="00FE6CCB"/>
    <w:rsid w:val="00FE6D3B"/>
    <w:rsid w:val="00FE7489"/>
    <w:rsid w:val="00FE74D4"/>
    <w:rsid w:val="00FE76A4"/>
    <w:rsid w:val="00FE7785"/>
    <w:rsid w:val="00FF016D"/>
    <w:rsid w:val="00FF020C"/>
    <w:rsid w:val="00FF05E4"/>
    <w:rsid w:val="00FF06EC"/>
    <w:rsid w:val="00FF0BA4"/>
    <w:rsid w:val="00FF0E70"/>
    <w:rsid w:val="00FF0EBF"/>
    <w:rsid w:val="00FF1013"/>
    <w:rsid w:val="00FF1036"/>
    <w:rsid w:val="00FF1A08"/>
    <w:rsid w:val="00FF1B67"/>
    <w:rsid w:val="00FF2112"/>
    <w:rsid w:val="00FF2323"/>
    <w:rsid w:val="00FF23C9"/>
    <w:rsid w:val="00FF275E"/>
    <w:rsid w:val="00FF33F8"/>
    <w:rsid w:val="00FF361F"/>
    <w:rsid w:val="00FF36CF"/>
    <w:rsid w:val="00FF40D6"/>
    <w:rsid w:val="00FF445B"/>
    <w:rsid w:val="00FF4848"/>
    <w:rsid w:val="00FF4DD0"/>
    <w:rsid w:val="00FF53A4"/>
    <w:rsid w:val="00FF5820"/>
    <w:rsid w:val="00FF5B9E"/>
    <w:rsid w:val="00FF5DDF"/>
    <w:rsid w:val="00FF613B"/>
    <w:rsid w:val="00FF6A7B"/>
    <w:rsid w:val="00FF6A8C"/>
    <w:rsid w:val="00FF7168"/>
    <w:rsid w:val="00FF72FB"/>
    <w:rsid w:val="00FF73EE"/>
    <w:rsid w:val="00FF75CB"/>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9ED53"/>
  <w15:chartTrackingRefBased/>
  <w15:docId w15:val="{B12A81D8-CE6E-4A13-A932-E576D6F8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36"/>
    <w:rPr>
      <w:sz w:val="24"/>
      <w:szCs w:val="24"/>
    </w:rPr>
  </w:style>
  <w:style w:type="paragraph" w:styleId="Heading1">
    <w:name w:val="heading 1"/>
    <w:basedOn w:val="Normal"/>
    <w:next w:val="Normal"/>
    <w:link w:val="Heading1Char"/>
    <w:qFormat/>
    <w:rsid w:val="00B413E0"/>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596A44"/>
    <w:pPr>
      <w:keepNext/>
      <w:jc w:val="center"/>
      <w:outlineLvl w:val="2"/>
    </w:pPr>
    <w:rPr>
      <w:rFonts w:ascii="Impact" w:hAnsi="Impact"/>
    </w:rPr>
  </w:style>
  <w:style w:type="paragraph" w:styleId="Heading4">
    <w:name w:val="heading 4"/>
    <w:basedOn w:val="Normal"/>
    <w:next w:val="Normal"/>
    <w:link w:val="Heading4Char"/>
    <w:qFormat/>
    <w:rsid w:val="00AE5F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character" w:styleId="CommentReference">
    <w:name w:val="annotation reference"/>
    <w:semiHidden/>
    <w:rsid w:val="00F15744"/>
    <w:rPr>
      <w:sz w:val="16"/>
      <w:szCs w:val="16"/>
    </w:rPr>
  </w:style>
  <w:style w:type="paragraph" w:styleId="CommentText">
    <w:name w:val="annotation text"/>
    <w:basedOn w:val="Normal"/>
    <w:semiHidden/>
    <w:rsid w:val="00F15744"/>
    <w:rPr>
      <w:sz w:val="20"/>
      <w:szCs w:val="20"/>
    </w:rPr>
  </w:style>
  <w:style w:type="paragraph" w:styleId="CommentSubject">
    <w:name w:val="annotation subject"/>
    <w:basedOn w:val="CommentText"/>
    <w:next w:val="CommentText"/>
    <w:semiHidden/>
    <w:rsid w:val="00F15744"/>
    <w:rPr>
      <w:b/>
      <w:bCs/>
    </w:rPr>
  </w:style>
  <w:style w:type="paragraph" w:styleId="ListParagraph">
    <w:name w:val="List Paragraph"/>
    <w:basedOn w:val="Normal"/>
    <w:uiPriority w:val="34"/>
    <w:qFormat/>
    <w:rsid w:val="00CB00C8"/>
    <w:pPr>
      <w:ind w:left="720"/>
    </w:pPr>
  </w:style>
  <w:style w:type="paragraph" w:styleId="BodyText2">
    <w:name w:val="Body Text 2"/>
    <w:basedOn w:val="Normal"/>
    <w:link w:val="BodyText2Char"/>
    <w:rsid w:val="00E46ADA"/>
    <w:pPr>
      <w:spacing w:after="120" w:line="480" w:lineRule="auto"/>
    </w:pPr>
    <w:rPr>
      <w:lang w:val="x-none" w:eastAsia="x-none"/>
    </w:rPr>
  </w:style>
  <w:style w:type="character" w:customStyle="1" w:styleId="BodyText2Char">
    <w:name w:val="Body Text 2 Char"/>
    <w:link w:val="BodyText2"/>
    <w:rsid w:val="00E46ADA"/>
    <w:rPr>
      <w:sz w:val="24"/>
      <w:szCs w:val="24"/>
    </w:rPr>
  </w:style>
  <w:style w:type="paragraph" w:styleId="Revision">
    <w:name w:val="Revision"/>
    <w:hidden/>
    <w:uiPriority w:val="99"/>
    <w:semiHidden/>
    <w:rsid w:val="00B20EC1"/>
    <w:rPr>
      <w:sz w:val="24"/>
      <w:szCs w:val="24"/>
    </w:rPr>
  </w:style>
  <w:style w:type="character" w:styleId="Hyperlink">
    <w:name w:val="Hyperlink"/>
    <w:uiPriority w:val="99"/>
    <w:unhideWhenUsed/>
    <w:rsid w:val="00F871D4"/>
    <w:rPr>
      <w:strike w:val="0"/>
      <w:dstrike w:val="0"/>
      <w:color w:val="24587A"/>
      <w:sz w:val="24"/>
      <w:szCs w:val="24"/>
      <w:u w:val="none"/>
      <w:effect w:val="none"/>
      <w:shd w:val="clear" w:color="auto" w:fill="auto"/>
      <w:vertAlign w:val="baseline"/>
    </w:rPr>
  </w:style>
  <w:style w:type="character" w:customStyle="1" w:styleId="Heading4Char">
    <w:name w:val="Heading 4 Char"/>
    <w:link w:val="Heading4"/>
    <w:semiHidden/>
    <w:rsid w:val="00AE5F42"/>
    <w:rPr>
      <w:rFonts w:ascii="Calibri" w:eastAsia="Times New Roman" w:hAnsi="Calibri" w:cs="Times New Roman"/>
      <w:b/>
      <w:bCs/>
      <w:sz w:val="28"/>
      <w:szCs w:val="28"/>
    </w:rPr>
  </w:style>
  <w:style w:type="character" w:customStyle="1" w:styleId="Heading1Char">
    <w:name w:val="Heading 1 Char"/>
    <w:link w:val="Heading1"/>
    <w:rsid w:val="00B413E0"/>
    <w:rPr>
      <w:rFonts w:ascii="Cambria" w:eastAsia="Times New Roman" w:hAnsi="Cambria" w:cs="Times New Roman"/>
      <w:b/>
      <w:bCs/>
      <w:kern w:val="32"/>
      <w:sz w:val="32"/>
      <w:szCs w:val="32"/>
    </w:rPr>
  </w:style>
  <w:style w:type="character" w:customStyle="1" w:styleId="UnresolvedMention1">
    <w:name w:val="Unresolved Mention1"/>
    <w:basedOn w:val="DefaultParagraphFont"/>
    <w:uiPriority w:val="99"/>
    <w:semiHidden/>
    <w:unhideWhenUsed/>
    <w:rsid w:val="00983537"/>
    <w:rPr>
      <w:color w:val="605E5C"/>
      <w:shd w:val="clear" w:color="auto" w:fill="E1DFDD"/>
    </w:rPr>
  </w:style>
  <w:style w:type="paragraph" w:customStyle="1" w:styleId="Default">
    <w:name w:val="Default"/>
    <w:rsid w:val="00DF0DE3"/>
    <w:pPr>
      <w:autoSpaceDE w:val="0"/>
      <w:autoSpaceDN w:val="0"/>
      <w:adjustRightInd w:val="0"/>
    </w:pPr>
    <w:rPr>
      <w:rFonts w:ascii="Minion" w:hAnsi="Minion" w:cs="Mini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1680">
      <w:bodyDiv w:val="1"/>
      <w:marLeft w:val="0"/>
      <w:marRight w:val="0"/>
      <w:marTop w:val="0"/>
      <w:marBottom w:val="0"/>
      <w:divBdr>
        <w:top w:val="none" w:sz="0" w:space="0" w:color="auto"/>
        <w:left w:val="none" w:sz="0" w:space="0" w:color="auto"/>
        <w:bottom w:val="none" w:sz="0" w:space="0" w:color="auto"/>
        <w:right w:val="none" w:sz="0" w:space="0" w:color="auto"/>
      </w:divBdr>
    </w:div>
    <w:div w:id="401678322">
      <w:bodyDiv w:val="1"/>
      <w:marLeft w:val="0"/>
      <w:marRight w:val="0"/>
      <w:marTop w:val="0"/>
      <w:marBottom w:val="0"/>
      <w:divBdr>
        <w:top w:val="none" w:sz="0" w:space="0" w:color="auto"/>
        <w:left w:val="none" w:sz="0" w:space="0" w:color="auto"/>
        <w:bottom w:val="none" w:sz="0" w:space="0" w:color="auto"/>
        <w:right w:val="none" w:sz="0" w:space="0" w:color="auto"/>
      </w:divBdr>
    </w:div>
    <w:div w:id="661349817">
      <w:bodyDiv w:val="1"/>
      <w:marLeft w:val="0"/>
      <w:marRight w:val="0"/>
      <w:marTop w:val="0"/>
      <w:marBottom w:val="0"/>
      <w:divBdr>
        <w:top w:val="none" w:sz="0" w:space="0" w:color="auto"/>
        <w:left w:val="none" w:sz="0" w:space="0" w:color="auto"/>
        <w:bottom w:val="none" w:sz="0" w:space="0" w:color="auto"/>
        <w:right w:val="none" w:sz="0" w:space="0" w:color="auto"/>
      </w:divBdr>
    </w:div>
    <w:div w:id="791706633">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1122773956">
      <w:bodyDiv w:val="1"/>
      <w:marLeft w:val="0"/>
      <w:marRight w:val="0"/>
      <w:marTop w:val="0"/>
      <w:marBottom w:val="0"/>
      <w:divBdr>
        <w:top w:val="none" w:sz="0" w:space="0" w:color="auto"/>
        <w:left w:val="none" w:sz="0" w:space="0" w:color="auto"/>
        <w:bottom w:val="none" w:sz="0" w:space="0" w:color="auto"/>
        <w:right w:val="none" w:sz="0" w:space="0" w:color="auto"/>
      </w:divBdr>
    </w:div>
    <w:div w:id="1610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BF8B-AC3D-475D-AAF0-613139F5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4080</Words>
  <Characters>22085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NAIC</dc:creator>
  <cp:keywords/>
  <dc:description/>
  <cp:lastModifiedBy>Mazyck, Reggie</cp:lastModifiedBy>
  <cp:revision>4</cp:revision>
  <cp:lastPrinted>2018-08-09T13:52:00Z</cp:lastPrinted>
  <dcterms:created xsi:type="dcterms:W3CDTF">2020-12-14T18:14:00Z</dcterms:created>
  <dcterms:modified xsi:type="dcterms:W3CDTF">2020-12-14T19:55:00Z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y fmtid="{D5CDD505-2E9C-101B-9397-08002B2CF9AE}" pid="3" name="_NewReviewCycle">
    <vt:lpwstr/>
  </property>
</Properties>
</file>