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B114" w14:textId="77777777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>Reggie,</w:t>
      </w:r>
    </w:p>
    <w:p w14:paraId="7AEF2CB2" w14:textId="77777777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14:paraId="4492A01A" w14:textId="796D2A4F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 xml:space="preserve">Please see CT comments below on the exposure, </w:t>
      </w:r>
      <w:hyperlink r:id="rId6" w:history="1">
        <w:r>
          <w:rPr>
            <w:rStyle w:val="Hyperlink"/>
            <w:rFonts w:eastAsia="Times New Roman"/>
            <w:b/>
            <w:bCs/>
            <w:color w:val="3333FF"/>
          </w:rPr>
          <w:t>Life MI Subgroup Recom</w:t>
        </w:r>
        <w:r w:rsidR="0082497A">
          <w:rPr>
            <w:rStyle w:val="Hyperlink"/>
            <w:rFonts w:eastAsia="Times New Roman"/>
            <w:b/>
            <w:bCs/>
            <w:color w:val="3333FF"/>
          </w:rPr>
          <w:t>m</w:t>
        </w:r>
        <w:r>
          <w:rPr>
            <w:rStyle w:val="Hyperlink"/>
            <w:rFonts w:eastAsia="Times New Roman"/>
            <w:b/>
            <w:bCs/>
            <w:color w:val="3333FF"/>
          </w:rPr>
          <w:t>endation for 2020 Life MI Scale </w:t>
        </w:r>
      </w:hyperlink>
      <w:r>
        <w:rPr>
          <w:rFonts w:eastAsia="Times New Roman"/>
          <w:color w:val="3333FF"/>
        </w:rPr>
        <w:t>:</w:t>
      </w:r>
    </w:p>
    <w:p w14:paraId="4814CD9A" w14:textId="77777777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14:paraId="612063B6" w14:textId="69AFDB1C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>Life MI Subgroup Recommendation for 2020 Life MI Scale is reasonable considering the long</w:t>
      </w:r>
      <w:r w:rsidR="00DD00B4">
        <w:rPr>
          <w:rFonts w:eastAsia="Times New Roman"/>
          <w:color w:val="1F497D"/>
        </w:rPr>
        <w:t>-</w:t>
      </w:r>
      <w:r>
        <w:rPr>
          <w:rFonts w:eastAsia="Times New Roman"/>
          <w:color w:val="1F497D"/>
        </w:rPr>
        <w:t>term nature of MI and the limited data on the recent significant event of COVID-19. Although the 2020 MI scale won’t reflect the impact of COVID-19, qualified actuaries should still consider in their VM-31 report the greater uncertainty due to COVID-19 in the anticipated experience assumption for 2020. Additional sensitivity on pandemic analysis to estimate the impact of COVID-19 is necessary for future VM-31 reports.</w:t>
      </w:r>
    </w:p>
    <w:p w14:paraId="329E23FF" w14:textId="77777777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14:paraId="77D7B02C" w14:textId="77777777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>Thank you!</w:t>
      </w:r>
    </w:p>
    <w:p w14:paraId="288E6D37" w14:textId="77777777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14:paraId="7B0099BD" w14:textId="77777777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>Lei</w:t>
      </w:r>
    </w:p>
    <w:p w14:paraId="6116E1CB" w14:textId="77777777" w:rsidR="00531274" w:rsidRDefault="00531274" w:rsidP="00531274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14:paraId="611F746D" w14:textId="77777777" w:rsidR="006F210A" w:rsidRDefault="006F210A"/>
    <w:sectPr w:rsidR="006F2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D3CA" w14:textId="77777777" w:rsidR="00531274" w:rsidRDefault="00531274" w:rsidP="00531274">
      <w:r>
        <w:separator/>
      </w:r>
    </w:p>
  </w:endnote>
  <w:endnote w:type="continuationSeparator" w:id="0">
    <w:p w14:paraId="192E5F24" w14:textId="77777777" w:rsidR="00531274" w:rsidRDefault="00531274" w:rsidP="005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20A1" w14:textId="77777777" w:rsidR="00531274" w:rsidRDefault="00531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D04D" w14:textId="77777777" w:rsidR="00531274" w:rsidRDefault="00531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D3C6" w14:textId="77777777" w:rsidR="00531274" w:rsidRDefault="0053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83F1" w14:textId="77777777" w:rsidR="00531274" w:rsidRDefault="00531274" w:rsidP="00531274">
      <w:r>
        <w:separator/>
      </w:r>
    </w:p>
  </w:footnote>
  <w:footnote w:type="continuationSeparator" w:id="0">
    <w:p w14:paraId="5BE74C97" w14:textId="77777777" w:rsidR="00531274" w:rsidRDefault="00531274" w:rsidP="0053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EEFD" w14:textId="77777777" w:rsidR="00531274" w:rsidRDefault="0053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EAD5" w14:textId="2DB7A4EF" w:rsidR="00531274" w:rsidRDefault="00531274">
    <w:pPr>
      <w:pStyle w:val="Header"/>
      <w:rPr>
        <w:rFonts w:ascii="Arial" w:eastAsia="Times New Roman" w:hAnsi="Arial" w:cs="Arial"/>
        <w:sz w:val="20"/>
        <w:szCs w:val="20"/>
      </w:rPr>
    </w:pPr>
    <w:r>
      <w:t xml:space="preserve">Comment from </w:t>
    </w:r>
    <w:r w:rsidRPr="00531274">
      <w:rPr>
        <w:rFonts w:ascii="Arial" w:eastAsia="Times New Roman" w:hAnsi="Arial" w:cs="Arial"/>
        <w:sz w:val="20"/>
        <w:szCs w:val="20"/>
      </w:rPr>
      <w:t>Lei Rao-Knight</w:t>
    </w:r>
    <w:r>
      <w:rPr>
        <w:rFonts w:ascii="Arial" w:eastAsia="Times New Roman" w:hAnsi="Arial" w:cs="Arial"/>
        <w:sz w:val="20"/>
        <w:szCs w:val="20"/>
      </w:rPr>
      <w:t>, CT Insurance Department</w:t>
    </w:r>
  </w:p>
  <w:p w14:paraId="793F2064" w14:textId="7B86683A" w:rsidR="00531274" w:rsidRDefault="00531274">
    <w:pPr>
      <w:pStyle w:val="Header"/>
    </w:pPr>
    <w:r>
      <w:rPr>
        <w:rFonts w:ascii="Arial" w:eastAsia="Times New Roman" w:hAnsi="Arial" w:cs="Arial"/>
        <w:sz w:val="20"/>
        <w:szCs w:val="20"/>
      </w:rPr>
      <w:t>8/19/20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4C92" w14:textId="77777777" w:rsidR="00531274" w:rsidRDefault="00531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74"/>
    <w:rsid w:val="00531274"/>
    <w:rsid w:val="006F210A"/>
    <w:rsid w:val="00773D70"/>
    <w:rsid w:val="0082497A"/>
    <w:rsid w:val="00D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FD7B"/>
  <w15:chartTrackingRefBased/>
  <w15:docId w15:val="{00C88B85-A8E5-4927-A070-0ACB3283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1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content.naic.org%2Fsites%2Fdefault%2Ffiles%2Finline-files%2F10.%2520Life%2520MI%2520Subgroup%2520%2520-Recommendation%2520for%25202020%2520Life%2520MI%2520Scale_0.pdf&amp;data=01%7C01%7CManuel.Hidalgo%40ct.gov%7Cdc802d9f885943c0d5e208d83a1b702b%7C118b7cfaa3dd48b9b02631ff69bb738b%7C0&amp;sdata=ZYd1eE5zhQjz%2F%2BAnoi59Xe00a9oUSfvz1h1yex2TVaw%3D&amp;reserved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Mazyck, Reggie</dc:creator>
  <cp:keywords/>
  <dc:description/>
  <cp:lastModifiedBy>Mazyck, Reggie</cp:lastModifiedBy>
  <cp:revision>4</cp:revision>
  <dcterms:created xsi:type="dcterms:W3CDTF">2020-08-19T20:45:00Z</dcterms:created>
  <dcterms:modified xsi:type="dcterms:W3CDTF">2020-08-24T13:28:00Z</dcterms:modified>
</cp:coreProperties>
</file>