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25B5A" w14:textId="77777777" w:rsidR="0036306A" w:rsidRDefault="0036306A" w:rsidP="00B67EAF">
      <w:pPr>
        <w:rPr>
          <w:rFonts w:ascii="Century Gothic" w:hAnsi="Century Gothic"/>
          <w:sz w:val="22"/>
          <w:szCs w:val="22"/>
        </w:rPr>
      </w:pPr>
    </w:p>
    <w:p w14:paraId="2AEDDA06" w14:textId="77777777" w:rsidR="0036306A" w:rsidRDefault="0036306A" w:rsidP="00B67EAF">
      <w:pPr>
        <w:rPr>
          <w:rFonts w:ascii="Century Gothic" w:hAnsi="Century Gothic"/>
          <w:sz w:val="22"/>
          <w:szCs w:val="22"/>
        </w:rPr>
      </w:pPr>
    </w:p>
    <w:p w14:paraId="29E83D58" w14:textId="4D4823BB" w:rsidR="00CF1C08" w:rsidRDefault="0036306A" w:rsidP="00B67EA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October 2</w:t>
      </w:r>
      <w:r w:rsidR="00283230">
        <w:rPr>
          <w:rFonts w:ascii="Century Gothic" w:hAnsi="Century Gothic"/>
          <w:sz w:val="22"/>
          <w:szCs w:val="22"/>
        </w:rPr>
        <w:t>8</w:t>
      </w:r>
      <w:r>
        <w:rPr>
          <w:rFonts w:ascii="Century Gothic" w:hAnsi="Century Gothic"/>
          <w:sz w:val="22"/>
          <w:szCs w:val="22"/>
        </w:rPr>
        <w:t>, 2020</w:t>
      </w:r>
    </w:p>
    <w:p w14:paraId="0B380BEB" w14:textId="002DF65D" w:rsidR="0036306A" w:rsidRDefault="0036306A" w:rsidP="00B67EAF">
      <w:pPr>
        <w:rPr>
          <w:rFonts w:ascii="Century Gothic" w:hAnsi="Century Gothic"/>
          <w:sz w:val="22"/>
          <w:szCs w:val="22"/>
        </w:rPr>
      </w:pPr>
    </w:p>
    <w:p w14:paraId="7E5105E7" w14:textId="4DCA5F8A" w:rsidR="0036306A" w:rsidRDefault="0036306A" w:rsidP="00B67EA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Mr. </w:t>
      </w:r>
      <w:r w:rsidR="00324D3E">
        <w:rPr>
          <w:rFonts w:ascii="Century Gothic" w:hAnsi="Century Gothic"/>
          <w:sz w:val="22"/>
          <w:szCs w:val="22"/>
        </w:rPr>
        <w:t>Mike Boerner</w:t>
      </w:r>
    </w:p>
    <w:p w14:paraId="4D0AA069" w14:textId="77777777" w:rsidR="0036306A" w:rsidRDefault="0036306A" w:rsidP="00B67EA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Chair, NAIC Life Actuarial Task Force (LATF)</w:t>
      </w:r>
    </w:p>
    <w:p w14:paraId="6BB3CD7B" w14:textId="77777777" w:rsidR="0036306A" w:rsidRDefault="0036306A" w:rsidP="00B67EAF">
      <w:pPr>
        <w:rPr>
          <w:rFonts w:ascii="Century Gothic" w:hAnsi="Century Gothic"/>
          <w:sz w:val="22"/>
          <w:szCs w:val="22"/>
        </w:rPr>
      </w:pPr>
    </w:p>
    <w:p w14:paraId="73BC4CA0" w14:textId="77777777" w:rsidR="0036306A" w:rsidRDefault="0036306A" w:rsidP="00B67EA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Re: APF 2020-09</w:t>
      </w:r>
    </w:p>
    <w:p w14:paraId="09E8B9AA" w14:textId="77777777" w:rsidR="0036306A" w:rsidRDefault="0036306A" w:rsidP="00B67EAF">
      <w:pPr>
        <w:rPr>
          <w:rFonts w:ascii="Century Gothic" w:hAnsi="Century Gothic"/>
          <w:sz w:val="22"/>
          <w:szCs w:val="22"/>
        </w:rPr>
      </w:pPr>
    </w:p>
    <w:p w14:paraId="326814B0" w14:textId="04707FA9" w:rsidR="0036306A" w:rsidRDefault="0036306A" w:rsidP="00B67EA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Dear Mr. </w:t>
      </w:r>
      <w:r w:rsidR="00324D3E">
        <w:rPr>
          <w:rFonts w:ascii="Century Gothic" w:hAnsi="Century Gothic"/>
          <w:sz w:val="22"/>
          <w:szCs w:val="22"/>
        </w:rPr>
        <w:t>Boerner</w:t>
      </w:r>
      <w:r>
        <w:rPr>
          <w:rFonts w:ascii="Century Gothic" w:hAnsi="Century Gothic"/>
          <w:sz w:val="22"/>
          <w:szCs w:val="22"/>
        </w:rPr>
        <w:t>:</w:t>
      </w:r>
    </w:p>
    <w:p w14:paraId="2202C577" w14:textId="77777777" w:rsidR="0036306A" w:rsidRDefault="0036306A" w:rsidP="00B67EAF">
      <w:pPr>
        <w:rPr>
          <w:rFonts w:ascii="Century Gothic" w:hAnsi="Century Gothic"/>
          <w:sz w:val="22"/>
          <w:szCs w:val="22"/>
        </w:rPr>
      </w:pPr>
    </w:p>
    <w:p w14:paraId="1B47D8B4" w14:textId="77777777" w:rsidR="0027638D" w:rsidRDefault="0036306A" w:rsidP="00B67EA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Talcott Resolution would like to thank you for considering </w:t>
      </w:r>
      <w:r w:rsidR="0027638D">
        <w:rPr>
          <w:rFonts w:ascii="Century Gothic" w:hAnsi="Century Gothic"/>
          <w:sz w:val="22"/>
          <w:szCs w:val="22"/>
        </w:rPr>
        <w:t xml:space="preserve">modification of the VM-20 exemption requirements. </w:t>
      </w:r>
    </w:p>
    <w:p w14:paraId="7DE87D50" w14:textId="77777777" w:rsidR="0027638D" w:rsidRDefault="0027638D" w:rsidP="00B67EAF">
      <w:pPr>
        <w:rPr>
          <w:rFonts w:ascii="Century Gothic" w:hAnsi="Century Gothic"/>
          <w:sz w:val="22"/>
          <w:szCs w:val="22"/>
        </w:rPr>
      </w:pPr>
    </w:p>
    <w:p w14:paraId="1EB44534" w14:textId="3B9BB3A3" w:rsidR="0094429E" w:rsidRDefault="005851CC" w:rsidP="00B67EA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In 2013 Talcott stopped writing new individual life business and ceded </w:t>
      </w:r>
      <w:r w:rsidR="0027638D">
        <w:rPr>
          <w:rFonts w:ascii="Century Gothic" w:hAnsi="Century Gothic"/>
          <w:sz w:val="22"/>
          <w:szCs w:val="22"/>
        </w:rPr>
        <w:t xml:space="preserve">virtually </w:t>
      </w:r>
      <w:r>
        <w:rPr>
          <w:rFonts w:ascii="Century Gothic" w:hAnsi="Century Gothic"/>
          <w:sz w:val="22"/>
          <w:szCs w:val="22"/>
        </w:rPr>
        <w:t>all</w:t>
      </w:r>
      <w:r w:rsidR="0027638D">
        <w:rPr>
          <w:rFonts w:ascii="Century Gothic" w:hAnsi="Century Gothic"/>
          <w:sz w:val="22"/>
          <w:szCs w:val="22"/>
        </w:rPr>
        <w:t xml:space="preserve"> its individual life business</w:t>
      </w:r>
      <w:r>
        <w:rPr>
          <w:rFonts w:ascii="Century Gothic" w:hAnsi="Century Gothic"/>
          <w:sz w:val="22"/>
          <w:szCs w:val="22"/>
        </w:rPr>
        <w:t xml:space="preserve"> to a third party.</w:t>
      </w:r>
      <w:r w:rsidR="0027638D">
        <w:rPr>
          <w:rFonts w:ascii="Century Gothic" w:hAnsi="Century Gothic"/>
          <w:sz w:val="22"/>
          <w:szCs w:val="22"/>
        </w:rPr>
        <w:t xml:space="preserve"> </w:t>
      </w:r>
      <w:r w:rsidR="0094429E">
        <w:rPr>
          <w:rFonts w:ascii="Century Gothic" w:hAnsi="Century Gothic"/>
          <w:sz w:val="22"/>
          <w:szCs w:val="22"/>
        </w:rPr>
        <w:t>A</w:t>
      </w:r>
      <w:r>
        <w:rPr>
          <w:rFonts w:ascii="Century Gothic" w:hAnsi="Century Gothic"/>
          <w:sz w:val="22"/>
          <w:szCs w:val="22"/>
        </w:rPr>
        <w:t xml:space="preserve"> small</w:t>
      </w:r>
      <w:r w:rsidR="0027638D">
        <w:rPr>
          <w:rFonts w:ascii="Century Gothic" w:hAnsi="Century Gothic"/>
          <w:sz w:val="22"/>
          <w:szCs w:val="22"/>
        </w:rPr>
        <w:t xml:space="preserve"> block </w:t>
      </w:r>
      <w:r>
        <w:rPr>
          <w:rFonts w:ascii="Century Gothic" w:hAnsi="Century Gothic"/>
          <w:sz w:val="22"/>
          <w:szCs w:val="22"/>
        </w:rPr>
        <w:t xml:space="preserve">of business </w:t>
      </w:r>
      <w:r w:rsidR="0027638D">
        <w:rPr>
          <w:rFonts w:ascii="Century Gothic" w:hAnsi="Century Gothic"/>
          <w:sz w:val="22"/>
          <w:szCs w:val="22"/>
        </w:rPr>
        <w:t xml:space="preserve">was </w:t>
      </w:r>
      <w:r w:rsidR="0094429E">
        <w:rPr>
          <w:rFonts w:ascii="Century Gothic" w:hAnsi="Century Gothic"/>
          <w:sz w:val="22"/>
          <w:szCs w:val="22"/>
        </w:rPr>
        <w:t>retained,</w:t>
      </w:r>
      <w:r w:rsidR="0027638D">
        <w:rPr>
          <w:rFonts w:ascii="Century Gothic" w:hAnsi="Century Gothic"/>
          <w:sz w:val="22"/>
          <w:szCs w:val="22"/>
        </w:rPr>
        <w:t xml:space="preserve"> </w:t>
      </w:r>
      <w:r w:rsidR="0094429E">
        <w:rPr>
          <w:rFonts w:ascii="Century Gothic" w:hAnsi="Century Gothic"/>
          <w:sz w:val="22"/>
          <w:szCs w:val="22"/>
        </w:rPr>
        <w:t xml:space="preserve">and the </w:t>
      </w:r>
      <w:r w:rsidR="0027638D">
        <w:rPr>
          <w:rFonts w:ascii="Century Gothic" w:hAnsi="Century Gothic"/>
          <w:sz w:val="22"/>
          <w:szCs w:val="22"/>
        </w:rPr>
        <w:t xml:space="preserve">company expects to see </w:t>
      </w:r>
      <w:r w:rsidR="0094429E">
        <w:rPr>
          <w:rFonts w:ascii="Century Gothic" w:hAnsi="Century Gothic"/>
          <w:sz w:val="22"/>
          <w:szCs w:val="22"/>
        </w:rPr>
        <w:t>some</w:t>
      </w:r>
      <w:r>
        <w:rPr>
          <w:rFonts w:ascii="Century Gothic" w:hAnsi="Century Gothic"/>
          <w:sz w:val="22"/>
          <w:szCs w:val="22"/>
        </w:rPr>
        <w:t xml:space="preserve"> </w:t>
      </w:r>
      <w:r w:rsidR="0027638D">
        <w:rPr>
          <w:rFonts w:ascii="Century Gothic" w:hAnsi="Century Gothic"/>
          <w:sz w:val="22"/>
          <w:szCs w:val="22"/>
        </w:rPr>
        <w:t xml:space="preserve">conversions </w:t>
      </w:r>
      <w:r>
        <w:rPr>
          <w:rFonts w:ascii="Century Gothic" w:hAnsi="Century Gothic"/>
          <w:sz w:val="22"/>
          <w:szCs w:val="22"/>
        </w:rPr>
        <w:t xml:space="preserve">from this block </w:t>
      </w:r>
      <w:r w:rsidR="0027638D">
        <w:rPr>
          <w:rFonts w:ascii="Century Gothic" w:hAnsi="Century Gothic"/>
          <w:sz w:val="22"/>
          <w:szCs w:val="22"/>
        </w:rPr>
        <w:t xml:space="preserve">as </w:t>
      </w:r>
      <w:r>
        <w:rPr>
          <w:rFonts w:ascii="Century Gothic" w:hAnsi="Century Gothic"/>
          <w:sz w:val="22"/>
          <w:szCs w:val="22"/>
        </w:rPr>
        <w:t>it</w:t>
      </w:r>
      <w:r w:rsidR="0027638D">
        <w:rPr>
          <w:rFonts w:ascii="Century Gothic" w:hAnsi="Century Gothic"/>
          <w:sz w:val="22"/>
          <w:szCs w:val="22"/>
        </w:rPr>
        <w:t xml:space="preserve"> runs off. </w:t>
      </w:r>
      <w:r>
        <w:rPr>
          <w:rFonts w:ascii="Century Gothic" w:hAnsi="Century Gothic"/>
          <w:sz w:val="22"/>
          <w:szCs w:val="22"/>
        </w:rPr>
        <w:t>T</w:t>
      </w:r>
      <w:r w:rsidR="0094429E">
        <w:rPr>
          <w:rFonts w:ascii="Century Gothic" w:hAnsi="Century Gothic"/>
          <w:sz w:val="22"/>
          <w:szCs w:val="22"/>
        </w:rPr>
        <w:t xml:space="preserve">alcott does not meet the current VM-20 exemption requirements due to the </w:t>
      </w:r>
      <w:r w:rsidR="00283230">
        <w:rPr>
          <w:rFonts w:ascii="Century Gothic" w:hAnsi="Century Gothic"/>
          <w:sz w:val="22"/>
          <w:szCs w:val="22"/>
        </w:rPr>
        <w:t xml:space="preserve">gross </w:t>
      </w:r>
      <w:r w:rsidR="0094429E">
        <w:rPr>
          <w:rFonts w:ascii="Century Gothic" w:hAnsi="Century Gothic"/>
          <w:sz w:val="22"/>
          <w:szCs w:val="22"/>
        </w:rPr>
        <w:t>premium limits</w:t>
      </w:r>
      <w:r w:rsidR="00283230">
        <w:rPr>
          <w:rFonts w:ascii="Century Gothic" w:hAnsi="Century Gothic"/>
          <w:sz w:val="22"/>
          <w:szCs w:val="22"/>
        </w:rPr>
        <w:t xml:space="preserve"> (vs net premiums)</w:t>
      </w:r>
      <w:r w:rsidR="0094429E">
        <w:rPr>
          <w:rFonts w:ascii="Century Gothic" w:hAnsi="Century Gothic"/>
          <w:sz w:val="22"/>
          <w:szCs w:val="22"/>
        </w:rPr>
        <w:t>.</w:t>
      </w:r>
    </w:p>
    <w:p w14:paraId="2BD85983" w14:textId="77777777" w:rsidR="0094429E" w:rsidRDefault="0094429E" w:rsidP="00B67EAF">
      <w:pPr>
        <w:rPr>
          <w:rFonts w:ascii="Century Gothic" w:hAnsi="Century Gothic"/>
          <w:sz w:val="22"/>
          <w:szCs w:val="22"/>
        </w:rPr>
      </w:pPr>
    </w:p>
    <w:p w14:paraId="5A89F11A" w14:textId="4296A13F" w:rsidR="0036306A" w:rsidRPr="00F3540E" w:rsidRDefault="0094429E" w:rsidP="00B67EA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From 2013 through 2019 there were no</w:t>
      </w:r>
      <w:r w:rsidR="005851CC">
        <w:rPr>
          <w:rFonts w:ascii="Century Gothic" w:hAnsi="Century Gothic"/>
          <w:sz w:val="22"/>
          <w:szCs w:val="22"/>
        </w:rPr>
        <w:t xml:space="preserve"> conversions from </w:t>
      </w:r>
      <w:r>
        <w:rPr>
          <w:rFonts w:ascii="Century Gothic" w:hAnsi="Century Gothic"/>
          <w:sz w:val="22"/>
          <w:szCs w:val="22"/>
        </w:rPr>
        <w:t xml:space="preserve">the retained block. As for 2020 to date, </w:t>
      </w:r>
      <w:r w:rsidR="00D55DDB">
        <w:rPr>
          <w:rFonts w:ascii="Century Gothic" w:hAnsi="Century Gothic"/>
          <w:sz w:val="22"/>
          <w:szCs w:val="22"/>
        </w:rPr>
        <w:t>Talcott has</w:t>
      </w:r>
      <w:r>
        <w:rPr>
          <w:rFonts w:ascii="Century Gothic" w:hAnsi="Century Gothic"/>
          <w:sz w:val="22"/>
          <w:szCs w:val="22"/>
        </w:rPr>
        <w:t xml:space="preserve"> </w:t>
      </w:r>
      <w:r w:rsidR="00324D3E">
        <w:rPr>
          <w:rFonts w:ascii="Century Gothic" w:hAnsi="Century Gothic"/>
          <w:sz w:val="22"/>
          <w:szCs w:val="22"/>
        </w:rPr>
        <w:t>one</w:t>
      </w:r>
      <w:r>
        <w:rPr>
          <w:rFonts w:ascii="Century Gothic" w:hAnsi="Century Gothic"/>
          <w:sz w:val="22"/>
          <w:szCs w:val="22"/>
        </w:rPr>
        <w:t xml:space="preserve"> conversion. An exemption for conversion policies would allow the company to avoid </w:t>
      </w:r>
      <w:r w:rsidR="00C80437">
        <w:rPr>
          <w:rFonts w:ascii="Century Gothic" w:hAnsi="Century Gothic"/>
          <w:sz w:val="22"/>
          <w:szCs w:val="22"/>
        </w:rPr>
        <w:t xml:space="preserve">the time needed </w:t>
      </w:r>
      <w:r>
        <w:rPr>
          <w:rFonts w:ascii="Century Gothic" w:hAnsi="Century Gothic"/>
          <w:sz w:val="22"/>
          <w:szCs w:val="22"/>
        </w:rPr>
        <w:t>complying with VM-20, VM-31, and VM-G</w:t>
      </w:r>
      <w:r w:rsidR="00C80437">
        <w:rPr>
          <w:rFonts w:ascii="Century Gothic" w:hAnsi="Century Gothic"/>
          <w:sz w:val="22"/>
          <w:szCs w:val="22"/>
        </w:rPr>
        <w:t xml:space="preserve"> and spend more time on other (material) business segments</w:t>
      </w:r>
      <w:r>
        <w:rPr>
          <w:rFonts w:ascii="Century Gothic" w:hAnsi="Century Gothic"/>
          <w:sz w:val="22"/>
          <w:szCs w:val="22"/>
        </w:rPr>
        <w:t>.</w:t>
      </w:r>
    </w:p>
    <w:p w14:paraId="4D862339" w14:textId="220D164E" w:rsidR="00CF1C08" w:rsidRDefault="00CF1C08" w:rsidP="00B67EAF">
      <w:pPr>
        <w:pStyle w:val="BasicParagraph"/>
        <w:rPr>
          <w:rFonts w:ascii="Century Gothic" w:eastAsia="Times New Roman" w:hAnsi="Century Gothic" w:cs="Times New Roman"/>
          <w:color w:val="auto"/>
          <w:sz w:val="22"/>
          <w:szCs w:val="22"/>
        </w:rPr>
      </w:pPr>
    </w:p>
    <w:p w14:paraId="6AB09231" w14:textId="77777777" w:rsidR="0094429E" w:rsidRDefault="00690E2A" w:rsidP="00B67EAF">
      <w:pPr>
        <w:pStyle w:val="BasicParagraph"/>
        <w:rPr>
          <w:rFonts w:ascii="Century Gothic" w:eastAsia="Times New Roman" w:hAnsi="Century Gothic" w:cs="Times New Roman"/>
          <w:color w:val="auto"/>
          <w:sz w:val="22"/>
          <w:szCs w:val="22"/>
        </w:rPr>
      </w:pPr>
      <w:r>
        <w:rPr>
          <w:rFonts w:ascii="Century Gothic" w:eastAsia="Times New Roman" w:hAnsi="Century Gothic" w:cs="Times New Roman"/>
          <w:color w:val="auto"/>
          <w:sz w:val="22"/>
          <w:szCs w:val="22"/>
        </w:rPr>
        <w:t xml:space="preserve">Talcott </w:t>
      </w:r>
      <w:r w:rsidR="0094429E">
        <w:rPr>
          <w:rFonts w:ascii="Century Gothic" w:eastAsia="Times New Roman" w:hAnsi="Century Gothic" w:cs="Times New Roman"/>
          <w:color w:val="auto"/>
          <w:sz w:val="22"/>
          <w:szCs w:val="22"/>
        </w:rPr>
        <w:t>supports APF 2020-09 and recommends that it be adopted.</w:t>
      </w:r>
    </w:p>
    <w:p w14:paraId="00478795" w14:textId="77777777" w:rsidR="0094429E" w:rsidRDefault="0094429E" w:rsidP="00B67EAF">
      <w:pPr>
        <w:pStyle w:val="BasicParagraph"/>
        <w:rPr>
          <w:rFonts w:ascii="Century Gothic" w:eastAsia="Times New Roman" w:hAnsi="Century Gothic" w:cs="Times New Roman"/>
          <w:color w:val="auto"/>
          <w:sz w:val="22"/>
          <w:szCs w:val="22"/>
        </w:rPr>
      </w:pPr>
    </w:p>
    <w:p w14:paraId="1FE50E56" w14:textId="633F6802" w:rsidR="00CF1C08" w:rsidRDefault="00690E2A" w:rsidP="00B67EA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Sincerely,</w:t>
      </w:r>
    </w:p>
    <w:p w14:paraId="1286129C" w14:textId="3C84A424" w:rsidR="00690E2A" w:rsidRDefault="00690E2A" w:rsidP="00B67EAF">
      <w:pPr>
        <w:rPr>
          <w:rFonts w:ascii="Century Gothic" w:hAnsi="Century Gothic"/>
          <w:sz w:val="22"/>
          <w:szCs w:val="22"/>
        </w:rPr>
      </w:pPr>
    </w:p>
    <w:p w14:paraId="4799DF21" w14:textId="41A9BF7B" w:rsidR="00690E2A" w:rsidRDefault="002671F2" w:rsidP="00B67EA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62797FA8" wp14:editId="3AB4B5A8">
            <wp:extent cx="2060575" cy="798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7D1290" w14:textId="5E3E033D" w:rsidR="00690E2A" w:rsidRDefault="00690E2A" w:rsidP="00B67EAF">
      <w:pPr>
        <w:rPr>
          <w:rFonts w:ascii="Century Gothic" w:hAnsi="Century Gothic"/>
          <w:sz w:val="22"/>
          <w:szCs w:val="22"/>
        </w:rPr>
      </w:pPr>
    </w:p>
    <w:p w14:paraId="0C0F2EB4" w14:textId="305942DF" w:rsidR="00690E2A" w:rsidRDefault="00690E2A" w:rsidP="00B67EA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John Brady, FSA, MAAA</w:t>
      </w:r>
    </w:p>
    <w:p w14:paraId="6B6738EE" w14:textId="4BCD037B" w:rsidR="00690E2A" w:rsidRDefault="00690E2A" w:rsidP="00B67EA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Chief Actuary</w:t>
      </w:r>
    </w:p>
    <w:p w14:paraId="130B5676" w14:textId="39FA5E99" w:rsidR="00690E2A" w:rsidRPr="00F3540E" w:rsidRDefault="00690E2A" w:rsidP="00B67EA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john.brady@talcottresolution.com</w:t>
      </w:r>
    </w:p>
    <w:p w14:paraId="3163B975" w14:textId="06A3480F" w:rsidR="00CF1C08" w:rsidRDefault="00690E2A" w:rsidP="00B67EA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806.791.0522</w:t>
      </w:r>
    </w:p>
    <w:p w14:paraId="4110153B" w14:textId="210B519A" w:rsidR="00690E2A" w:rsidRDefault="00690E2A" w:rsidP="00B67EAF">
      <w:pPr>
        <w:rPr>
          <w:rFonts w:ascii="Century Gothic" w:hAnsi="Century Gothic"/>
          <w:sz w:val="22"/>
          <w:szCs w:val="22"/>
        </w:rPr>
      </w:pPr>
    </w:p>
    <w:p w14:paraId="5FD0FBEB" w14:textId="638FA861" w:rsidR="003C4474" w:rsidRPr="003C4474" w:rsidRDefault="00690E2A" w:rsidP="00B67EA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Cc: Reggie </w:t>
      </w:r>
      <w:proofErr w:type="spellStart"/>
      <w:r>
        <w:rPr>
          <w:rFonts w:ascii="Century Gothic" w:hAnsi="Century Gothic"/>
          <w:sz w:val="22"/>
          <w:szCs w:val="22"/>
        </w:rPr>
        <w:t>Mazyck</w:t>
      </w:r>
      <w:proofErr w:type="spellEnd"/>
    </w:p>
    <w:p w14:paraId="69AB6FCF" w14:textId="77777777" w:rsidR="003C4474" w:rsidRPr="003C4474" w:rsidRDefault="003C4474" w:rsidP="00B67EAF">
      <w:pPr>
        <w:rPr>
          <w:rFonts w:ascii="Century Gothic" w:hAnsi="Century Gothic"/>
          <w:sz w:val="22"/>
          <w:szCs w:val="22"/>
        </w:rPr>
      </w:pPr>
    </w:p>
    <w:p w14:paraId="1972149E" w14:textId="70ED51CE" w:rsidR="003C4474" w:rsidRDefault="003C4474" w:rsidP="00B67EAF">
      <w:pPr>
        <w:rPr>
          <w:rFonts w:ascii="Century Gothic" w:hAnsi="Century Gothic"/>
          <w:sz w:val="22"/>
          <w:szCs w:val="22"/>
        </w:rPr>
      </w:pPr>
    </w:p>
    <w:p w14:paraId="5B684478" w14:textId="18002495" w:rsidR="009B156C" w:rsidRPr="003C4474" w:rsidRDefault="009B156C" w:rsidP="00B67EAF">
      <w:pPr>
        <w:rPr>
          <w:rFonts w:ascii="Century Gothic" w:hAnsi="Century Gothic"/>
          <w:sz w:val="20"/>
          <w:szCs w:val="22"/>
        </w:rPr>
      </w:pPr>
    </w:p>
    <w:p w14:paraId="0884AFBF" w14:textId="77777777" w:rsidR="00B67EAF" w:rsidRPr="003C4474" w:rsidRDefault="00B67EAF">
      <w:pPr>
        <w:rPr>
          <w:rFonts w:ascii="Century Gothic" w:hAnsi="Century Gothic"/>
          <w:sz w:val="20"/>
          <w:szCs w:val="22"/>
        </w:rPr>
      </w:pPr>
    </w:p>
    <w:sectPr w:rsidR="00B67EAF" w:rsidRPr="003C4474" w:rsidSect="00370CBD">
      <w:headerReference w:type="first" r:id="rId12"/>
      <w:footerReference w:type="first" r:id="rId13"/>
      <w:pgSz w:w="12240" w:h="15840"/>
      <w:pgMar w:top="1440" w:right="1440" w:bottom="1440" w:left="1440" w:header="720" w:footer="10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ED2B6" w14:textId="77777777" w:rsidR="00E80D5B" w:rsidRDefault="00E80D5B" w:rsidP="001E29C7">
      <w:r>
        <w:separator/>
      </w:r>
    </w:p>
  </w:endnote>
  <w:endnote w:type="continuationSeparator" w:id="0">
    <w:p w14:paraId="21534E62" w14:textId="77777777" w:rsidR="00E80D5B" w:rsidRDefault="00E80D5B" w:rsidP="001E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5054B" w14:textId="77777777" w:rsidR="00EA22BD" w:rsidRPr="00EA22BD" w:rsidRDefault="00EA22BD" w:rsidP="00370CBD">
    <w:pPr>
      <w:pStyle w:val="BasicParagraph"/>
      <w:ind w:right="-360"/>
      <w:jc w:val="right"/>
      <w:rPr>
        <w:rFonts w:ascii="Century Gothic" w:hAnsi="Century Gothic" w:cs="Montserrat"/>
        <w:color w:val="auto"/>
        <w:sz w:val="18"/>
        <w:szCs w:val="18"/>
      </w:rPr>
    </w:pPr>
    <w:r w:rsidRPr="00EA22BD">
      <w:rPr>
        <w:rFonts w:ascii="Century Gothic" w:hAnsi="Century Gothic" w:cs="Montserrat"/>
        <w:b/>
        <w:bCs/>
        <w:color w:val="auto"/>
        <w:sz w:val="18"/>
        <w:szCs w:val="18"/>
      </w:rPr>
      <w:t>Talcott Resolution</w:t>
    </w:r>
  </w:p>
  <w:p w14:paraId="2CB901B6" w14:textId="77777777" w:rsidR="00EA22BD" w:rsidRPr="00EA22BD" w:rsidRDefault="00EA22BD" w:rsidP="00370CBD">
    <w:pPr>
      <w:pStyle w:val="BasicParagraph"/>
      <w:ind w:right="-360"/>
      <w:jc w:val="right"/>
      <w:rPr>
        <w:rFonts w:ascii="Century Gothic" w:hAnsi="Century Gothic" w:cs="Montserrat"/>
        <w:color w:val="auto"/>
        <w:sz w:val="18"/>
        <w:szCs w:val="18"/>
      </w:rPr>
    </w:pPr>
    <w:r w:rsidRPr="00EA22BD">
      <w:rPr>
        <w:rFonts w:ascii="Century Gothic" w:hAnsi="Century Gothic" w:cs="Montserrat"/>
        <w:color w:val="auto"/>
        <w:sz w:val="18"/>
        <w:szCs w:val="18"/>
      </w:rPr>
      <w:t>One Griffin Road North</w:t>
    </w:r>
  </w:p>
  <w:p w14:paraId="5083796F" w14:textId="77777777" w:rsidR="00EA22BD" w:rsidRPr="00EA22BD" w:rsidRDefault="00EA22BD" w:rsidP="00370CBD">
    <w:pPr>
      <w:pStyle w:val="BasicParagraph"/>
      <w:ind w:right="-360"/>
      <w:jc w:val="right"/>
      <w:rPr>
        <w:rFonts w:ascii="Century Gothic" w:hAnsi="Century Gothic" w:cs="Montserrat"/>
        <w:color w:val="auto"/>
        <w:sz w:val="18"/>
        <w:szCs w:val="18"/>
      </w:rPr>
    </w:pPr>
    <w:r w:rsidRPr="00EA22BD">
      <w:rPr>
        <w:rFonts w:ascii="Century Gothic" w:hAnsi="Century Gothic" w:cs="Montserrat"/>
        <w:color w:val="auto"/>
        <w:sz w:val="18"/>
        <w:szCs w:val="18"/>
      </w:rPr>
      <w:t>Windsor, CT 06095-1512</w:t>
    </w:r>
  </w:p>
  <w:p w14:paraId="5F96B1FA" w14:textId="1C8C5B61" w:rsidR="00EA22BD" w:rsidRPr="00EA22BD" w:rsidRDefault="00EA22BD" w:rsidP="00370CBD">
    <w:pPr>
      <w:pStyle w:val="Footer"/>
      <w:ind w:right="-360"/>
      <w:jc w:val="right"/>
      <w:rPr>
        <w:rFonts w:ascii="Century Gothic" w:hAnsi="Century Gothic"/>
      </w:rPr>
    </w:pPr>
    <w:r w:rsidRPr="00EA22BD">
      <w:rPr>
        <w:rFonts w:ascii="Century Gothic" w:hAnsi="Century Gothic" w:cs="Montserrat"/>
        <w:sz w:val="18"/>
        <w:szCs w:val="18"/>
      </w:rPr>
      <w:t>www.talcottresolution.com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5EE54" w14:textId="77777777" w:rsidR="00E80D5B" w:rsidRDefault="00E80D5B" w:rsidP="001E29C7">
      <w:r>
        <w:separator/>
      </w:r>
    </w:p>
  </w:footnote>
  <w:footnote w:type="continuationSeparator" w:id="0">
    <w:p w14:paraId="439AAA82" w14:textId="77777777" w:rsidR="00E80D5B" w:rsidRDefault="00E80D5B" w:rsidP="001E2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EE600" w14:textId="0DEEFCCD" w:rsidR="008C6389" w:rsidRDefault="00475054" w:rsidP="001449E3">
    <w:pPr>
      <w:pStyle w:val="Header"/>
      <w:tabs>
        <w:tab w:val="clear" w:pos="9360"/>
      </w:tabs>
    </w:pPr>
    <w:r>
      <w:rPr>
        <w:rFonts w:ascii="Century Gothic" w:hAnsi="Century Gothic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464F0E8" wp14:editId="4AA0764C">
          <wp:simplePos x="0" y="0"/>
          <wp:positionH relativeFrom="margin">
            <wp:posOffset>4095115</wp:posOffset>
          </wp:positionH>
          <wp:positionV relativeFrom="paragraph">
            <wp:posOffset>-9525</wp:posOffset>
          </wp:positionV>
          <wp:extent cx="2130425" cy="914400"/>
          <wp:effectExtent l="0" t="0" r="317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lcottResolution_logo_horizontal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042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ocumentProtection w:edit="readOnly" w:enforcement="0"/>
  <w:styleLockTheme/>
  <w:styleLockQFSet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022"/>
    <w:rsid w:val="00066DB2"/>
    <w:rsid w:val="00073A76"/>
    <w:rsid w:val="000B2A34"/>
    <w:rsid w:val="000D0D36"/>
    <w:rsid w:val="001449E3"/>
    <w:rsid w:val="00145D9C"/>
    <w:rsid w:val="001E29C7"/>
    <w:rsid w:val="00246C57"/>
    <w:rsid w:val="002671F2"/>
    <w:rsid w:val="0027638D"/>
    <w:rsid w:val="00283230"/>
    <w:rsid w:val="002F1022"/>
    <w:rsid w:val="00324D3E"/>
    <w:rsid w:val="00325A3B"/>
    <w:rsid w:val="0036306A"/>
    <w:rsid w:val="00370CBD"/>
    <w:rsid w:val="003C4474"/>
    <w:rsid w:val="003C5C7D"/>
    <w:rsid w:val="003D6719"/>
    <w:rsid w:val="00475054"/>
    <w:rsid w:val="004B185D"/>
    <w:rsid w:val="004C50A5"/>
    <w:rsid w:val="004E6CEF"/>
    <w:rsid w:val="005851CC"/>
    <w:rsid w:val="00690E2A"/>
    <w:rsid w:val="006D013C"/>
    <w:rsid w:val="00717CED"/>
    <w:rsid w:val="00722F5D"/>
    <w:rsid w:val="00775721"/>
    <w:rsid w:val="00806F94"/>
    <w:rsid w:val="008332B5"/>
    <w:rsid w:val="00847A88"/>
    <w:rsid w:val="00895C9B"/>
    <w:rsid w:val="008C6389"/>
    <w:rsid w:val="008E540E"/>
    <w:rsid w:val="00912E29"/>
    <w:rsid w:val="0094429E"/>
    <w:rsid w:val="009805D5"/>
    <w:rsid w:val="009B156C"/>
    <w:rsid w:val="009E02BA"/>
    <w:rsid w:val="00A40AA7"/>
    <w:rsid w:val="00AB3F98"/>
    <w:rsid w:val="00B67EAF"/>
    <w:rsid w:val="00BE0567"/>
    <w:rsid w:val="00C80437"/>
    <w:rsid w:val="00CA0429"/>
    <w:rsid w:val="00CE1481"/>
    <w:rsid w:val="00CF1C08"/>
    <w:rsid w:val="00D53EE7"/>
    <w:rsid w:val="00D55DDB"/>
    <w:rsid w:val="00D57279"/>
    <w:rsid w:val="00D96125"/>
    <w:rsid w:val="00E80D5B"/>
    <w:rsid w:val="00EA22BD"/>
    <w:rsid w:val="00F3540E"/>
    <w:rsid w:val="00FB00E3"/>
    <w:rsid w:val="00FB39E8"/>
    <w:rsid w:val="00FC4143"/>
    <w:rsid w:val="00FC5619"/>
    <w:rsid w:val="00FD678B"/>
    <w:rsid w:val="00FE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B96DBAF"/>
  <w15:chartTrackingRefBased/>
  <w15:docId w15:val="{E76DDFDE-EF58-2045-8CD3-1CEF4722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9C7"/>
    <w:rPr>
      <w:rFonts w:ascii="Courier" w:eastAsia="Times New Roman" w:hAnsi="Courier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9C7"/>
    <w:rPr>
      <w:rFonts w:ascii="Courier" w:eastAsia="Times New Roman" w:hAnsi="Courier" w:cs="Times New Roman"/>
    </w:rPr>
  </w:style>
  <w:style w:type="paragraph" w:styleId="Footer">
    <w:name w:val="footer"/>
    <w:basedOn w:val="Normal"/>
    <w:link w:val="FooterChar"/>
    <w:uiPriority w:val="99"/>
    <w:unhideWhenUsed/>
    <w:rsid w:val="001E2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9C7"/>
    <w:rPr>
      <w:rFonts w:ascii="Courier" w:eastAsia="Times New Roman" w:hAnsi="Courier" w:cs="Times New Roman"/>
    </w:rPr>
  </w:style>
  <w:style w:type="paragraph" w:customStyle="1" w:styleId="BasicParagraph">
    <w:name w:val="[Basic Paragraph]"/>
    <w:basedOn w:val="Normal"/>
    <w:uiPriority w:val="99"/>
    <w:rsid w:val="00FB00E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FB00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B00E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F1C08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D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D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0946181BC154DB5BBB608C1BB251A" ma:contentTypeVersion="3" ma:contentTypeDescription="Create a new document." ma:contentTypeScope="" ma:versionID="5f5290fce12f928334e44806af8c60db">
  <xsd:schema xmlns:xsd="http://www.w3.org/2001/XMLSchema" xmlns:xs="http://www.w3.org/2001/XMLSchema" xmlns:p="http://schemas.microsoft.com/office/2006/metadata/properties" xmlns:ns2="42c6fae2-33a5-465a-8c64-f6d4b259ed2f" targetNamespace="http://schemas.microsoft.com/office/2006/metadata/properties" ma:root="true" ma:fieldsID="35be309b178ec4a37fb84f756e031c11" ns2:_="">
    <xsd:import namespace="42c6fae2-33a5-465a-8c64-f6d4b259ed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Resourc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6fae2-33a5-465a-8c64-f6d4b259e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ResourceType" ma:index="10" nillable="true" ma:displayName="Resource Type" ma:format="Dropdown" ma:internalName="Resource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i="http://www.w3.org/2001/XMLSchema-instance" xmlns:xsd="http://www.w3.org/2001/XMLSchema" xmlns="http://www.boldonjames.com/2008/01/sie/internal/label" sislVersion="0" policy="246de94c-8867-47b0-926e-310c120d49ea" origin="userSelected">
  <element uid="id_classification_generalbusiness" value=""/>
  <element uid="8dd2a31d-a9f5-4c3b-9dfe-89695618346f" value=""/>
</sisl>
</file>

<file path=customXml/item4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</Value>
</WrappedLabelHistor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Type xmlns="42c6fae2-33a5-465a-8c64-f6d4b259ed2f">Word Template</ResourceType>
  </documentManagement>
</p:properties>
</file>

<file path=customXml/itemProps1.xml><?xml version="1.0" encoding="utf-8"?>
<ds:datastoreItem xmlns:ds="http://schemas.openxmlformats.org/officeDocument/2006/customXml" ds:itemID="{1E6AF113-BCD1-4597-89A2-139653A38B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A95509-99B1-4108-8771-82CE7E5D0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6fae2-33a5-465a-8c64-f6d4b259e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42F52E-A09E-4693-9DC5-A1AAFD738495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C4261A18-D03C-4081-992D-71979FD3E9E9}">
  <ds:schemaRefs>
    <ds:schemaRef ds:uri="http://www.w3.org/2001/XMLSchema"/>
    <ds:schemaRef ds:uri="http://www.boldonjames.com/2016/02/Classifier/internal/wrappedLabelHistory"/>
  </ds:schemaRefs>
</ds:datastoreItem>
</file>

<file path=customXml/itemProps5.xml><?xml version="1.0" encoding="utf-8"?>
<ds:datastoreItem xmlns:ds="http://schemas.openxmlformats.org/officeDocument/2006/customXml" ds:itemID="{E87D37A0-3D0A-4DC0-81A0-7CEED9E548C7}">
  <ds:schemaRefs>
    <ds:schemaRef ds:uri="http://purl.org/dc/elements/1.1/"/>
    <ds:schemaRef ds:uri="http://www.w3.org/XML/1998/namespace"/>
    <ds:schemaRef ds:uri="42c6fae2-33a5-465a-8c64-f6d4b259ed2f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162</Words>
  <Characters>927</Characters>
  <Application>Microsoft Office Word</Application>
  <DocSecurity>6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Morrow, Craig D</dc:creator>
  <cp:lastModifiedBy>Morrow, Craig D</cp:lastModifiedBy>
  <cp:revision>2</cp:revision>
  <cp:lastPrinted>2018-06-18T13:46:00Z</cp:lastPrinted>
  <dcterms:created xsi:type="dcterms:W3CDTF">2020-10-28T14:17:00Z</dcterms:created>
  <dcterms:modified xsi:type="dcterms:W3CDTF">2020-10-28T14:17:00Z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28900</vt:r8>
  </property>
  <property fmtid="{D5CDD505-2E9C-101B-9397-08002B2CF9AE}" pid="3" name="ContentTypeId">
    <vt:lpwstr>0x010100A2E0946181BC154DB5BBB608C1BB251A</vt:lpwstr>
  </property>
  <property fmtid="{D5CDD505-2E9C-101B-9397-08002B2CF9AE}" pid="4" name="_dlc_DocId">
    <vt:lpwstr>D657ZVAK56N3-41934869-289</vt:lpwstr>
  </property>
  <property fmtid="{D5CDD505-2E9C-101B-9397-08002B2CF9AE}" pid="5" name="docIndexRef">
    <vt:lpwstr>a5672b0e-0564-4709-ba49-451a775a1671</vt:lpwstr>
  </property>
  <property fmtid="{D5CDD505-2E9C-101B-9397-08002B2CF9AE}" pid="6" name="bjSaver">
    <vt:lpwstr>9qY/ICiaEvgExkGaQUCCUCwSmrt6zsfn</vt:lpwstr>
  </property>
  <property fmtid="{D5CDD505-2E9C-101B-9397-08002B2CF9AE}" pid="7" name="bjDocumentLabelXML-0">
    <vt:lpwstr>ames.com/2008/01/sie/internal/label"&gt;&lt;element uid="id_classification_generalbusiness" value="" /&gt;&lt;element uid="8dd2a31d-a9f5-4c3b-9dfe-89695618346f" value="" /&gt;&lt;/sisl&gt;</vt:lpwstr>
  </property>
  <property fmtid="{D5CDD505-2E9C-101B-9397-08002B2CF9AE}" pid="8" name="_dlc_DocIdItemGuid">
    <vt:lpwstr>44636a55-60ef-4287-886a-63c9162bf7ec</vt:lpwstr>
  </property>
  <property fmtid="{D5CDD505-2E9C-101B-9397-08002B2CF9AE}" pid="9" name="bjLabelHistoryID">
    <vt:lpwstr>{C4261A18-D03C-4081-992D-71979FD3E9E9}</vt:lpwstr>
  </property>
  <property fmtid="{D5CDD505-2E9C-101B-9397-08002B2CF9AE}" pid="10" name="_dlc_DocIdUrl">
    <vt:lpwstr>http://iconnect.thehartford.com/WorkTools/Organization/TalcottResolution/_layouts/15/DocIdRedir.aspx?ID=D657ZVAK56N3-41934869-289, D657ZVAK56N3-41934869-289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policy="246de94c-8867-47b0-926e-310c120d49ea" origin="userSelected" xmlns="http://www.boldonj</vt:lpwstr>
  </property>
  <property fmtid="{D5CDD505-2E9C-101B-9397-08002B2CF9AE}" pid="12" name="bjDocumentSecurityLabel">
    <vt:lpwstr>Internally Controlled ‏   ​  </vt:lpwstr>
  </property>
</Properties>
</file>