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7BAF" w14:textId="77777777" w:rsidR="00347F6C" w:rsidRDefault="00347F6C" w:rsidP="00347F6C">
      <w:r>
        <w:t>Please allow me to submit the following comments regarding exposure APF 2019-33:</w:t>
      </w:r>
    </w:p>
    <w:p w14:paraId="6E24C75B" w14:textId="77777777" w:rsidR="00347F6C" w:rsidRDefault="00347F6C" w:rsidP="00347F6C"/>
    <w:p w14:paraId="1400E5A6" w14:textId="77777777" w:rsidR="00347F6C" w:rsidRDefault="00347F6C" w:rsidP="00347F6C">
      <w:pPr>
        <w:pStyle w:val="ListParagraph"/>
        <w:numPr>
          <w:ilvl w:val="0"/>
          <w:numId w:val="1"/>
        </w:numPr>
        <w:rPr>
          <w:rFonts w:eastAsia="Times New Roman"/>
        </w:rPr>
      </w:pPr>
      <w:r>
        <w:rPr>
          <w:rFonts w:eastAsia="Times New Roman"/>
        </w:rPr>
        <w:t>The word “in” should be inserted in subsection 1.F.2 as follows:</w:t>
      </w:r>
    </w:p>
    <w:p w14:paraId="0176C0E3" w14:textId="77777777" w:rsidR="00347F6C" w:rsidRDefault="00347F6C" w:rsidP="00347F6C"/>
    <w:p w14:paraId="43D2850E" w14:textId="77777777" w:rsidR="00347F6C" w:rsidRDefault="00347F6C" w:rsidP="00347F6C">
      <w:pPr>
        <w:ind w:left="1440"/>
      </w:pPr>
      <w:r>
        <w:t xml:space="preserve">“Business not described </w:t>
      </w:r>
      <w:r>
        <w:rPr>
          <w:color w:val="FF0000"/>
          <w:u w:val="single"/>
        </w:rPr>
        <w:t>in</w:t>
      </w:r>
      <w:r>
        <w:t xml:space="preserve"> subsection 1.D</w:t>
      </w:r>
      <w:r>
        <w:rPr>
          <w:u w:val="single"/>
        </w:rPr>
        <w:t xml:space="preserve"> </w:t>
      </w:r>
      <w:r>
        <w:t>otherwise…”</w:t>
      </w:r>
    </w:p>
    <w:p w14:paraId="7E473397" w14:textId="77777777" w:rsidR="00347F6C" w:rsidRDefault="00347F6C" w:rsidP="00347F6C"/>
    <w:p w14:paraId="0C93146E" w14:textId="77777777" w:rsidR="00347F6C" w:rsidRDefault="00347F6C" w:rsidP="00347F6C">
      <w:pPr>
        <w:pStyle w:val="ListParagraph"/>
        <w:numPr>
          <w:ilvl w:val="0"/>
          <w:numId w:val="1"/>
        </w:numPr>
        <w:rPr>
          <w:rFonts w:eastAsia="Times New Roman"/>
        </w:rPr>
      </w:pPr>
      <w:r>
        <w:rPr>
          <w:rFonts w:eastAsia="Times New Roman"/>
        </w:rPr>
        <w:t>Footnote 1 at the bottom of subsection 1 in the VM is no longer needed and should be deleted.</w:t>
      </w:r>
    </w:p>
    <w:p w14:paraId="01837B15" w14:textId="77777777" w:rsidR="00347F6C" w:rsidRDefault="00347F6C" w:rsidP="00347F6C"/>
    <w:p w14:paraId="2C15942B" w14:textId="77777777" w:rsidR="00347F6C" w:rsidRDefault="00347F6C" w:rsidP="00347F6C">
      <w:pPr>
        <w:pStyle w:val="CommentText"/>
        <w:numPr>
          <w:ilvl w:val="0"/>
          <w:numId w:val="1"/>
        </w:numPr>
        <w:rPr>
          <w:rFonts w:ascii="Calibri" w:eastAsia="Times New Roman" w:hAnsi="Calibri" w:cs="Calibri"/>
          <w:sz w:val="22"/>
          <w:szCs w:val="22"/>
        </w:rPr>
      </w:pPr>
      <w:r>
        <w:rPr>
          <w:rFonts w:ascii="Calibri" w:eastAsia="Times New Roman" w:hAnsi="Calibri" w:cs="Calibri"/>
          <w:sz w:val="22"/>
          <w:szCs w:val="22"/>
        </w:rPr>
        <w:t>In the Guidance Note under VM-20 Section 1.B.1, the third sentence reads awkward.  I suggest the following wording:</w:t>
      </w:r>
    </w:p>
    <w:p w14:paraId="52E210A9" w14:textId="77777777" w:rsidR="00347F6C" w:rsidRDefault="00347F6C" w:rsidP="00347F6C">
      <w:pPr>
        <w:pStyle w:val="ListParagraph"/>
        <w:ind w:left="1440"/>
      </w:pPr>
      <w:r>
        <w:t xml:space="preserve">“Group insurance where the underwriting </w:t>
      </w:r>
      <w:r>
        <w:rPr>
          <w:color w:val="FF0000"/>
          <w:u w:val="single"/>
        </w:rPr>
        <w:t>is</w:t>
      </w:r>
      <w:r>
        <w:t xml:space="preserve"> based on the characteristics of the group and census data but where some individuals are subjected to individual risk selection…” </w:t>
      </w:r>
    </w:p>
    <w:p w14:paraId="45A5FCF9" w14:textId="77777777" w:rsidR="00347F6C" w:rsidRDefault="00347F6C" w:rsidP="00347F6C">
      <w:pPr>
        <w:pStyle w:val="CommentText"/>
        <w:ind w:left="360"/>
        <w:rPr>
          <w:rFonts w:ascii="Calibri" w:hAnsi="Calibri" w:cs="Calibri"/>
          <w:sz w:val="22"/>
          <w:szCs w:val="22"/>
        </w:rPr>
      </w:pPr>
    </w:p>
    <w:p w14:paraId="0BE6A8E3" w14:textId="77777777" w:rsidR="00347F6C" w:rsidRDefault="00347F6C" w:rsidP="00347F6C">
      <w:pPr>
        <w:pStyle w:val="CommentText"/>
        <w:numPr>
          <w:ilvl w:val="0"/>
          <w:numId w:val="1"/>
        </w:numPr>
        <w:rPr>
          <w:rFonts w:ascii="Calibri" w:eastAsia="Times New Roman" w:hAnsi="Calibri" w:cs="Calibri"/>
          <w:sz w:val="22"/>
          <w:szCs w:val="22"/>
        </w:rPr>
      </w:pPr>
      <w:r>
        <w:rPr>
          <w:rFonts w:ascii="Calibri" w:eastAsia="Times New Roman" w:hAnsi="Calibri" w:cs="Calibri"/>
          <w:sz w:val="22"/>
          <w:szCs w:val="22"/>
        </w:rPr>
        <w:t xml:space="preserve">Under VM-20 Section 1.B.2, does “coverage amount” mean that the premiums or COI schedules are banded by face amount?  Or does “coverage amount” simply mean that the premium or COI charges must be multiplied by the number of units or number of thousands of </w:t>
      </w:r>
      <w:proofErr w:type="gramStart"/>
      <w:r>
        <w:rPr>
          <w:rFonts w:ascii="Calibri" w:eastAsia="Times New Roman" w:hAnsi="Calibri" w:cs="Calibri"/>
          <w:sz w:val="22"/>
          <w:szCs w:val="22"/>
        </w:rPr>
        <w:t>coverage</w:t>
      </w:r>
      <w:proofErr w:type="gramEnd"/>
      <w:r>
        <w:rPr>
          <w:rFonts w:ascii="Calibri" w:eastAsia="Times New Roman" w:hAnsi="Calibri" w:cs="Calibri"/>
          <w:sz w:val="22"/>
          <w:szCs w:val="22"/>
        </w:rPr>
        <w:t xml:space="preserve"> to obtain the total premium or COI charge?  Since the word “schedules” is used, it would seem to imply that the premiums or COI charges must be banded </w:t>
      </w:r>
      <w:proofErr w:type="gramStart"/>
      <w:r>
        <w:rPr>
          <w:rFonts w:ascii="Calibri" w:eastAsia="Times New Roman" w:hAnsi="Calibri" w:cs="Calibri"/>
          <w:sz w:val="22"/>
          <w:szCs w:val="22"/>
        </w:rPr>
        <w:t>in order for</w:t>
      </w:r>
      <w:proofErr w:type="gramEnd"/>
      <w:r>
        <w:rPr>
          <w:rFonts w:ascii="Calibri" w:eastAsia="Times New Roman" w:hAnsi="Calibri" w:cs="Calibri"/>
          <w:sz w:val="22"/>
          <w:szCs w:val="22"/>
        </w:rPr>
        <w:t xml:space="preserve"> the individual certificates to fall under VM-20 requirements.  The word “schedules” would seem to imply that the premiums or COI charges are per unit of coverage or are per $1000.  What if the premium schedule per unit or COI charges per $1000 are based on some but not </w:t>
      </w:r>
      <w:proofErr w:type="gramStart"/>
      <w:r>
        <w:rPr>
          <w:rFonts w:ascii="Calibri" w:eastAsia="Times New Roman" w:hAnsi="Calibri" w:cs="Calibri"/>
          <w:sz w:val="22"/>
          <w:szCs w:val="22"/>
        </w:rPr>
        <w:t>all of</w:t>
      </w:r>
      <w:proofErr w:type="gramEnd"/>
      <w:r>
        <w:rPr>
          <w:rFonts w:ascii="Calibri" w:eastAsia="Times New Roman" w:hAnsi="Calibri" w:cs="Calibri"/>
          <w:sz w:val="22"/>
          <w:szCs w:val="22"/>
        </w:rPr>
        <w:t xml:space="preserve"> these characteristics (issue age, duration, coverage amount, risk class)?  For example, say the COI charges are based on issue age, </w:t>
      </w:r>
      <w:proofErr w:type="gramStart"/>
      <w:r>
        <w:rPr>
          <w:rFonts w:ascii="Calibri" w:eastAsia="Times New Roman" w:hAnsi="Calibri" w:cs="Calibri"/>
          <w:sz w:val="22"/>
          <w:szCs w:val="22"/>
        </w:rPr>
        <w:t>duration</w:t>
      </w:r>
      <w:proofErr w:type="gramEnd"/>
      <w:r>
        <w:rPr>
          <w:rFonts w:ascii="Calibri" w:eastAsia="Times New Roman" w:hAnsi="Calibri" w:cs="Calibri"/>
          <w:sz w:val="22"/>
          <w:szCs w:val="22"/>
        </w:rPr>
        <w:t xml:space="preserve"> and risk class, but not coverage amount (that is, they are not banded).  The wording would seem to exclude these individual certificates from VM-20 requirements even though the COI charges vary by issue age, </w:t>
      </w:r>
      <w:proofErr w:type="gramStart"/>
      <w:r>
        <w:rPr>
          <w:rFonts w:ascii="Calibri" w:eastAsia="Times New Roman" w:hAnsi="Calibri" w:cs="Calibri"/>
          <w:sz w:val="22"/>
          <w:szCs w:val="22"/>
        </w:rPr>
        <w:t>duration</w:t>
      </w:r>
      <w:proofErr w:type="gramEnd"/>
      <w:r>
        <w:rPr>
          <w:rFonts w:ascii="Calibri" w:eastAsia="Times New Roman" w:hAnsi="Calibri" w:cs="Calibri"/>
          <w:sz w:val="22"/>
          <w:szCs w:val="22"/>
        </w:rPr>
        <w:t xml:space="preserve"> and risk class.  Is this the intention?</w:t>
      </w:r>
    </w:p>
    <w:p w14:paraId="2AE9CA6F" w14:textId="77777777" w:rsidR="00347F6C" w:rsidRDefault="00347F6C" w:rsidP="00347F6C">
      <w:pPr>
        <w:pStyle w:val="CommentText"/>
        <w:rPr>
          <w:rFonts w:ascii="Calibri" w:hAnsi="Calibri" w:cs="Calibri"/>
          <w:sz w:val="22"/>
          <w:szCs w:val="22"/>
        </w:rPr>
      </w:pPr>
    </w:p>
    <w:p w14:paraId="6607C01D" w14:textId="77777777" w:rsidR="00347F6C" w:rsidRDefault="00347F6C" w:rsidP="00347F6C">
      <w:pPr>
        <w:pStyle w:val="CommentText"/>
        <w:rPr>
          <w:rFonts w:ascii="Calibri" w:hAnsi="Calibri" w:cs="Calibri"/>
          <w:sz w:val="22"/>
          <w:szCs w:val="22"/>
        </w:rPr>
      </w:pPr>
      <w:r>
        <w:rPr>
          <w:rFonts w:ascii="Calibri" w:hAnsi="Calibri" w:cs="Calibri"/>
          <w:sz w:val="22"/>
          <w:szCs w:val="22"/>
        </w:rPr>
        <w:t>Thank you.</w:t>
      </w:r>
    </w:p>
    <w:p w14:paraId="526216CA" w14:textId="77777777" w:rsidR="00347F6C" w:rsidRDefault="00347F6C" w:rsidP="00347F6C"/>
    <w:p w14:paraId="18111FB2" w14:textId="77777777" w:rsidR="00347F6C" w:rsidRDefault="00347F6C" w:rsidP="00347F6C">
      <w:pPr>
        <w:rPr>
          <w:rFonts w:ascii="Times New Roman" w:hAnsi="Times New Roman" w:cs="Times New Roman"/>
          <w:b/>
          <w:bCs/>
        </w:rPr>
      </w:pPr>
      <w:r>
        <w:rPr>
          <w:rFonts w:ascii="Times New Roman" w:hAnsi="Times New Roman" w:cs="Times New Roman"/>
          <w:b/>
          <w:bCs/>
        </w:rPr>
        <w:t>Craig Chupp</w:t>
      </w:r>
    </w:p>
    <w:p w14:paraId="63F9C11C" w14:textId="77777777" w:rsidR="00347F6C" w:rsidRDefault="00347F6C" w:rsidP="00347F6C">
      <w:pPr>
        <w:rPr>
          <w:rFonts w:ascii="Times New Roman" w:hAnsi="Times New Roman" w:cs="Times New Roman"/>
        </w:rPr>
      </w:pPr>
      <w:r>
        <w:rPr>
          <w:rFonts w:ascii="Times New Roman" w:hAnsi="Times New Roman" w:cs="Times New Roman"/>
        </w:rPr>
        <w:t>Life and Health Insurance Actuary</w:t>
      </w:r>
    </w:p>
    <w:p w14:paraId="7F723A04" w14:textId="77777777" w:rsidR="00347F6C" w:rsidRDefault="00347F6C" w:rsidP="00347F6C">
      <w:pPr>
        <w:rPr>
          <w:rFonts w:ascii="Times New Roman" w:hAnsi="Times New Roman" w:cs="Times New Roman"/>
        </w:rPr>
      </w:pPr>
      <w:r>
        <w:rPr>
          <w:rFonts w:ascii="Times New Roman" w:hAnsi="Times New Roman" w:cs="Times New Roman"/>
        </w:rPr>
        <w:t>Virginia Bureau of Insurance</w:t>
      </w:r>
    </w:p>
    <w:p w14:paraId="5C28AC67" w14:textId="77777777" w:rsidR="00347F6C" w:rsidRDefault="00347F6C" w:rsidP="00347F6C">
      <w:pPr>
        <w:rPr>
          <w:rFonts w:ascii="Times New Roman" w:hAnsi="Times New Roman" w:cs="Times New Roman"/>
        </w:rPr>
      </w:pPr>
      <w:r>
        <w:rPr>
          <w:rFonts w:ascii="Times New Roman" w:hAnsi="Times New Roman" w:cs="Times New Roman"/>
        </w:rPr>
        <w:t>Phone (804) 371-9131</w:t>
      </w:r>
    </w:p>
    <w:p w14:paraId="1F6ADC7D" w14:textId="77777777" w:rsidR="00347F6C" w:rsidRDefault="00347F6C" w:rsidP="00347F6C">
      <w:pPr>
        <w:rPr>
          <w:rFonts w:ascii="Times New Roman" w:hAnsi="Times New Roman" w:cs="Times New Roman"/>
        </w:rPr>
      </w:pPr>
      <w:hyperlink r:id="rId5" w:history="1">
        <w:r>
          <w:rPr>
            <w:rStyle w:val="Hyperlink"/>
            <w:rFonts w:ascii="Times New Roman" w:hAnsi="Times New Roman" w:cs="Times New Roman"/>
          </w:rPr>
          <w:t>Craig.chupp@scc.virginia.gov</w:t>
        </w:r>
      </w:hyperlink>
    </w:p>
    <w:p w14:paraId="1ED8D89E" w14:textId="77777777" w:rsidR="00857E30" w:rsidRDefault="00857E30"/>
    <w:sectPr w:rsidR="0085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0078A"/>
    <w:multiLevelType w:val="hybridMultilevel"/>
    <w:tmpl w:val="ACF49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6C"/>
    <w:rsid w:val="00347F6C"/>
    <w:rsid w:val="0085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DF3"/>
  <w15:chartTrackingRefBased/>
  <w15:docId w15:val="{7E09D7D0-576E-48E9-BA7C-7D3E8845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F6C"/>
    <w:rPr>
      <w:color w:val="0000FF"/>
      <w:u w:val="single"/>
    </w:rPr>
  </w:style>
  <w:style w:type="paragraph" w:styleId="CommentText">
    <w:name w:val="annotation text"/>
    <w:basedOn w:val="Normal"/>
    <w:link w:val="CommentTextChar"/>
    <w:uiPriority w:val="99"/>
    <w:semiHidden/>
    <w:unhideWhenUsed/>
    <w:rsid w:val="00347F6C"/>
    <w:pPr>
      <w:spacing w:before="120" w:after="12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7F6C"/>
    <w:rPr>
      <w:rFonts w:ascii="Times New Roman" w:hAnsi="Times New Roman" w:cs="Times New Roman"/>
      <w:sz w:val="20"/>
      <w:szCs w:val="20"/>
    </w:rPr>
  </w:style>
  <w:style w:type="paragraph" w:styleId="ListParagraph">
    <w:name w:val="List Paragraph"/>
    <w:basedOn w:val="Normal"/>
    <w:uiPriority w:val="34"/>
    <w:qFormat/>
    <w:rsid w:val="00347F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ig.chupp@scc.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1</cp:revision>
  <dcterms:created xsi:type="dcterms:W3CDTF">2021-06-07T13:49:00Z</dcterms:created>
  <dcterms:modified xsi:type="dcterms:W3CDTF">2021-06-07T13:55:00Z</dcterms:modified>
</cp:coreProperties>
</file>