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72DA" w14:textId="77777777" w:rsidR="006622C8" w:rsidRPr="000B73BE" w:rsidRDefault="006622C8" w:rsidP="006622C8">
      <w:pPr>
        <w:pBdr>
          <w:top w:val="single" w:sz="4" w:space="1" w:color="auto"/>
          <w:left w:val="single" w:sz="4" w:space="4" w:color="auto"/>
          <w:bottom w:val="single" w:sz="4" w:space="1" w:color="auto"/>
          <w:right w:val="single" w:sz="4" w:space="4" w:color="auto"/>
        </w:pBdr>
        <w:spacing w:before="30"/>
        <w:rPr>
          <w:rFonts w:ascii="Times New Roman" w:hAnsi="Times New Roman" w:cs="Times New Roman"/>
          <w:bCs/>
        </w:rPr>
      </w:pPr>
      <w:r w:rsidRPr="000B73BE">
        <w:rPr>
          <w:rFonts w:ascii="Times New Roman" w:hAnsi="Times New Roman" w:cs="Times New Roman"/>
          <w:b/>
        </w:rPr>
        <w:t>Guidance Note:</w:t>
      </w:r>
      <w:r w:rsidRPr="000B73BE">
        <w:rPr>
          <w:rFonts w:ascii="Times New Roman" w:hAnsi="Times New Roman" w:cs="Times New Roman"/>
          <w:bCs/>
        </w:rPr>
        <w:t xml:space="preserve"> To further expand upon use of the Standard Projection Amount</w:t>
      </w:r>
      <w:r>
        <w:rPr>
          <w:rFonts w:ascii="Times New Roman" w:hAnsi="Times New Roman" w:cs="Times New Roman"/>
          <w:bCs/>
        </w:rPr>
        <w:t xml:space="preserve"> (SPA)</w:t>
      </w:r>
      <w:r w:rsidRPr="000B73BE">
        <w:rPr>
          <w:rFonts w:ascii="Times New Roman" w:hAnsi="Times New Roman" w:cs="Times New Roman"/>
          <w:bCs/>
        </w:rPr>
        <w:t xml:space="preserve">, the NAIC Life Actuarial (A) Task Force adopted a referral to the VM-22 (A) Subgroup on April 3, </w:t>
      </w:r>
      <w:proofErr w:type="gramStart"/>
      <w:r w:rsidRPr="000B73BE">
        <w:rPr>
          <w:rFonts w:ascii="Times New Roman" w:hAnsi="Times New Roman" w:cs="Times New Roman"/>
          <w:bCs/>
        </w:rPr>
        <w:t>2025</w:t>
      </w:r>
      <w:proofErr w:type="gramEnd"/>
      <w:r w:rsidRPr="000B73BE">
        <w:rPr>
          <w:rFonts w:ascii="Times New Roman" w:hAnsi="Times New Roman" w:cs="Times New Roman"/>
          <w:bCs/>
        </w:rPr>
        <w:t xml:space="preserve"> that states the following:</w:t>
      </w:r>
    </w:p>
    <w:p w14:paraId="4232049D" w14:textId="77777777" w:rsidR="006622C8" w:rsidRPr="000B73BE" w:rsidRDefault="006622C8" w:rsidP="006622C8">
      <w:pPr>
        <w:pBdr>
          <w:top w:val="single" w:sz="4" w:space="1" w:color="auto"/>
          <w:left w:val="single" w:sz="4" w:space="4" w:color="auto"/>
          <w:bottom w:val="single" w:sz="4" w:space="1" w:color="auto"/>
          <w:right w:val="single" w:sz="4" w:space="4" w:color="auto"/>
        </w:pBdr>
        <w:spacing w:before="30"/>
        <w:ind w:left="576" w:hanging="576"/>
        <w:rPr>
          <w:rFonts w:ascii="Times New Roman" w:hAnsi="Times New Roman" w:cs="Times New Roman"/>
          <w:bCs/>
          <w:i/>
          <w:iCs/>
        </w:rPr>
      </w:pPr>
      <w:r w:rsidRPr="000B73BE">
        <w:rPr>
          <w:rFonts w:ascii="Times New Roman" w:hAnsi="Times New Roman" w:cs="Times New Roman"/>
          <w:bCs/>
        </w:rPr>
        <w:t>“</w:t>
      </w:r>
      <w:r w:rsidRPr="000B73BE">
        <w:rPr>
          <w:rFonts w:ascii="Times New Roman" w:hAnsi="Times New Roman" w:cs="Times New Roman"/>
          <w:bCs/>
          <w:i/>
          <w:iCs/>
        </w:rPr>
        <w:t>LATF directs the VM-22 Subgroup to:</w:t>
      </w:r>
    </w:p>
    <w:p w14:paraId="13E7D8B3" w14:textId="77777777" w:rsidR="006622C8" w:rsidRPr="000B73BE" w:rsidRDefault="006622C8" w:rsidP="006622C8">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1. </w:t>
      </w:r>
      <w:r w:rsidRPr="000B73BE">
        <w:rPr>
          <w:rFonts w:ascii="Times New Roman" w:hAnsi="Times New Roman" w:cs="Times New Roman"/>
          <w:bCs/>
          <w:i/>
          <w:iCs/>
        </w:rPr>
        <w:t>Require an attribution analysis, individually covering all material drivers and a residual impact, between the SR and SPA whenever an ASPA is indicated.</w:t>
      </w:r>
    </w:p>
    <w:p w14:paraId="40710074" w14:textId="77777777" w:rsidR="006622C8" w:rsidRPr="000B73BE" w:rsidRDefault="006622C8" w:rsidP="006622C8">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2. </w:t>
      </w:r>
      <w:r w:rsidRPr="000B73BE">
        <w:rPr>
          <w:rFonts w:ascii="Times New Roman" w:hAnsi="Times New Roman" w:cs="Times New Roman"/>
          <w:bCs/>
          <w:i/>
          <w:iCs/>
        </w:rPr>
        <w:t>Require an attribution analysis, individually covering all material drivers and a residual impact, between the SR and SPA for all companies at least every 3 years.</w:t>
      </w:r>
    </w:p>
    <w:p w14:paraId="4A2B292C" w14:textId="77777777" w:rsidR="006622C8" w:rsidRPr="000B73BE" w:rsidRDefault="006622C8" w:rsidP="006622C8">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3. </w:t>
      </w:r>
      <w:r w:rsidRPr="000B73BE">
        <w:rPr>
          <w:rFonts w:ascii="Times New Roman" w:hAnsi="Times New Roman" w:cs="Times New Roman"/>
          <w:bCs/>
          <w:i/>
          <w:iCs/>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p>
    <w:p w14:paraId="74D75E50" w14:textId="77777777" w:rsidR="006622C8" w:rsidRPr="000B73BE" w:rsidRDefault="006622C8" w:rsidP="006622C8">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4. </w:t>
      </w:r>
      <w:r w:rsidRPr="000B73BE">
        <w:rPr>
          <w:rFonts w:ascii="Times New Roman" w:hAnsi="Times New Roman" w:cs="Times New Roman"/>
          <w:bCs/>
          <w:i/>
          <w:iCs/>
        </w:rPr>
        <w:t>Reiterate that the SPA is not a safe harbor</w:t>
      </w:r>
      <w:r>
        <w:rPr>
          <w:rFonts w:ascii="Times New Roman" w:hAnsi="Times New Roman" w:cs="Times New Roman"/>
          <w:bCs/>
          <w:i/>
          <w:iCs/>
        </w:rPr>
        <w:t>.</w:t>
      </w:r>
      <w:r w:rsidRPr="00E76E45">
        <w:rPr>
          <w:rFonts w:ascii="Times New Roman" w:hAnsi="Times New Roman" w:cs="Times New Roman"/>
          <w:bCs/>
        </w:rPr>
        <w:t>”</w:t>
      </w:r>
    </w:p>
    <w:p w14:paraId="054A2165" w14:textId="77777777" w:rsidR="006622C8" w:rsidRPr="000B73BE" w:rsidRDefault="006622C8" w:rsidP="006622C8">
      <w:pPr>
        <w:pBdr>
          <w:top w:val="single" w:sz="4" w:space="1" w:color="auto"/>
          <w:left w:val="single" w:sz="4" w:space="4" w:color="auto"/>
          <w:bottom w:val="single" w:sz="4" w:space="1" w:color="auto"/>
          <w:right w:val="single" w:sz="4" w:space="4" w:color="auto"/>
        </w:pBdr>
        <w:spacing w:before="30"/>
        <w:rPr>
          <w:rFonts w:ascii="Times New Roman" w:hAnsi="Times New Roman" w:cs="Times New Roman"/>
          <w:bCs/>
        </w:rPr>
      </w:pPr>
      <w:r w:rsidRPr="000B73BE">
        <w:rPr>
          <w:rFonts w:ascii="Times New Roman" w:hAnsi="Times New Roman" w:cs="Times New Roman"/>
          <w:bCs/>
        </w:rPr>
        <w:t>Therefore, although not included in the NAIC Valuation Manual effective for 1/1/2026</w:t>
      </w:r>
      <w:r>
        <w:rPr>
          <w:rFonts w:ascii="Times New Roman" w:hAnsi="Times New Roman" w:cs="Times New Roman"/>
          <w:bCs/>
        </w:rPr>
        <w:t xml:space="preserve"> due to time constraints</w:t>
      </w:r>
      <w:r w:rsidRPr="000B73BE">
        <w:rPr>
          <w:rFonts w:ascii="Times New Roman" w:hAnsi="Times New Roman" w:cs="Times New Roman"/>
          <w:bCs/>
        </w:rPr>
        <w:t xml:space="preserve">, the VM-22 (A) Subgroup </w:t>
      </w:r>
      <w:r>
        <w:rPr>
          <w:rFonts w:ascii="Times New Roman" w:hAnsi="Times New Roman" w:cs="Times New Roman"/>
          <w:bCs/>
        </w:rPr>
        <w:t>will</w:t>
      </w:r>
      <w:r w:rsidRPr="000B73BE">
        <w:rPr>
          <w:rFonts w:ascii="Times New Roman" w:hAnsi="Times New Roman" w:cs="Times New Roman"/>
          <w:bCs/>
        </w:rPr>
        <w:t xml:space="preserve"> develop language to address the above directive for </w:t>
      </w:r>
      <w:r>
        <w:rPr>
          <w:rFonts w:ascii="Times New Roman" w:hAnsi="Times New Roman" w:cs="Times New Roman"/>
          <w:bCs/>
        </w:rPr>
        <w:t xml:space="preserve">the </w:t>
      </w:r>
      <w:r w:rsidRPr="000B73BE">
        <w:rPr>
          <w:rFonts w:ascii="Times New Roman" w:hAnsi="Times New Roman" w:cs="Times New Roman"/>
          <w:bCs/>
        </w:rPr>
        <w:t>1/1/2027</w:t>
      </w:r>
      <w:r>
        <w:rPr>
          <w:rFonts w:ascii="Times New Roman" w:hAnsi="Times New Roman" w:cs="Times New Roman"/>
          <w:bCs/>
        </w:rPr>
        <w:t xml:space="preserve"> Valuation Manual</w:t>
      </w:r>
      <w:r w:rsidRPr="000B73BE">
        <w:rPr>
          <w:rFonts w:ascii="Times New Roman" w:hAnsi="Times New Roman" w:cs="Times New Roman"/>
          <w:bCs/>
        </w:rPr>
        <w:t>. Upon such adoption</w:t>
      </w:r>
      <w:r>
        <w:rPr>
          <w:rFonts w:ascii="Times New Roman" w:hAnsi="Times New Roman" w:cs="Times New Roman"/>
          <w:bCs/>
        </w:rPr>
        <w:t xml:space="preserve"> by the Life Actuarial (A) Task Force</w:t>
      </w:r>
      <w:r w:rsidRPr="000B73BE">
        <w:rPr>
          <w:rFonts w:ascii="Times New Roman" w:hAnsi="Times New Roman" w:cs="Times New Roman"/>
          <w:bCs/>
        </w:rPr>
        <w:t xml:space="preserve">, as feasible, companies are encouraged to incorporate such changes for 2026 reporting. </w:t>
      </w:r>
      <w:r w:rsidRPr="009E25E8">
        <w:rPr>
          <w:rFonts w:ascii="Times New Roman" w:hAnsi="Times New Roman" w:cs="Times New Roman"/>
          <w:bCs/>
        </w:rPr>
        <w:t>The enhanced disclosures will ensure an effective SPA and enable the VM-22 (A) Subgroup and LATF to evaluate the SPA framework as adopted within three years.</w:t>
      </w:r>
    </w:p>
    <w:p w14:paraId="133FC9E3" w14:textId="77777777" w:rsidR="0001086E" w:rsidRDefault="0001086E"/>
    <w:sectPr w:rsidR="0001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C8"/>
    <w:rsid w:val="0001086E"/>
    <w:rsid w:val="00452839"/>
    <w:rsid w:val="006622C8"/>
    <w:rsid w:val="00752ED9"/>
    <w:rsid w:val="00D4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0F8C"/>
  <w15:chartTrackingRefBased/>
  <w15:docId w15:val="{7B033767-0E3D-4AD1-99AD-28BC8157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2C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622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22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22C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22C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622C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622C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622C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622C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622C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2C8"/>
    <w:rPr>
      <w:rFonts w:eastAsiaTheme="majorEastAsia" w:cstheme="majorBidi"/>
      <w:color w:val="272727" w:themeColor="text1" w:themeTint="D8"/>
    </w:rPr>
  </w:style>
  <w:style w:type="paragraph" w:styleId="Title">
    <w:name w:val="Title"/>
    <w:basedOn w:val="Normal"/>
    <w:next w:val="Normal"/>
    <w:link w:val="TitleChar"/>
    <w:uiPriority w:val="10"/>
    <w:qFormat/>
    <w:rsid w:val="006622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2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2C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2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2C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622C8"/>
    <w:rPr>
      <w:i/>
      <w:iCs/>
      <w:color w:val="404040" w:themeColor="text1" w:themeTint="BF"/>
    </w:rPr>
  </w:style>
  <w:style w:type="paragraph" w:styleId="ListParagraph">
    <w:name w:val="List Paragraph"/>
    <w:basedOn w:val="Normal"/>
    <w:uiPriority w:val="34"/>
    <w:qFormat/>
    <w:rsid w:val="006622C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622C8"/>
    <w:rPr>
      <w:i/>
      <w:iCs/>
      <w:color w:val="0F4761" w:themeColor="accent1" w:themeShade="BF"/>
    </w:rPr>
  </w:style>
  <w:style w:type="paragraph" w:styleId="IntenseQuote">
    <w:name w:val="Intense Quote"/>
    <w:basedOn w:val="Normal"/>
    <w:next w:val="Normal"/>
    <w:link w:val="IntenseQuoteChar"/>
    <w:uiPriority w:val="30"/>
    <w:qFormat/>
    <w:rsid w:val="006622C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622C8"/>
    <w:rPr>
      <w:i/>
      <w:iCs/>
      <w:color w:val="0F4761" w:themeColor="accent1" w:themeShade="BF"/>
    </w:rPr>
  </w:style>
  <w:style w:type="character" w:styleId="IntenseReference">
    <w:name w:val="Intense Reference"/>
    <w:basedOn w:val="DefaultParagraphFont"/>
    <w:uiPriority w:val="32"/>
    <w:qFormat/>
    <w:rsid w:val="006622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1236</Characters>
  <Application>Microsoft Office Word</Application>
  <DocSecurity>0</DocSecurity>
  <Lines>10</Lines>
  <Paragraphs>2</Paragraphs>
  <ScaleCrop>false</ScaleCrop>
  <Company>State of MN</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VM-22 Subgroup</dc:creator>
  <cp:keywords/>
  <dc:description/>
  <cp:lastModifiedBy>VM-22 Subgroup</cp:lastModifiedBy>
  <cp:revision>1</cp:revision>
  <dcterms:created xsi:type="dcterms:W3CDTF">2025-04-14T15:15:00Z</dcterms:created>
  <dcterms:modified xsi:type="dcterms:W3CDTF">2025-04-14T15:16:00Z</dcterms:modified>
</cp:coreProperties>
</file>