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86B0F1" w14:textId="5AEC9DC0" w:rsidR="00C10BAC" w:rsidRPr="003646F9" w:rsidRDefault="00C10BAC">
      <w:pPr>
        <w:pStyle w:val="Title"/>
        <w:rPr>
          <w:ins w:id="0" w:author="Welker, Greg" w:date="2025-06-18T11:17:00Z" w16du:dateUtc="2025-06-18T16:17:00Z"/>
          <w:sz w:val="28"/>
          <w:szCs w:val="28"/>
          <w:u w:val="single"/>
          <w:rPrChange w:id="1" w:author="Welker, Greg" w:date="2025-06-18T11:17:00Z" w16du:dateUtc="2025-06-18T16:17:00Z">
            <w:rPr>
              <w:ins w:id="2" w:author="Welker, Greg" w:date="2025-06-18T11:17:00Z" w16du:dateUtc="2025-06-18T16:17:00Z"/>
            </w:rPr>
          </w:rPrChange>
        </w:rPr>
      </w:pPr>
      <w:ins w:id="3" w:author="Welker, Greg" w:date="2025-06-18T11:17:00Z" w16du:dateUtc="2025-06-18T16:17:00Z">
        <w:r w:rsidRPr="003646F9">
          <w:rPr>
            <w:sz w:val="28"/>
            <w:szCs w:val="28"/>
            <w:u w:val="single"/>
            <w:rPrChange w:id="4" w:author="Welker, Greg" w:date="2025-06-18T11:17:00Z" w16du:dateUtc="2025-06-18T16:17:00Z">
              <w:rPr/>
            </w:rPrChange>
          </w:rPr>
          <w:t xml:space="preserve">DRAFT REVISION – UEWG </w:t>
        </w:r>
        <w:r w:rsidR="003646F9" w:rsidRPr="003646F9">
          <w:rPr>
            <w:sz w:val="28"/>
            <w:szCs w:val="28"/>
            <w:u w:val="single"/>
            <w:rPrChange w:id="5" w:author="Welker, Greg" w:date="2025-06-18T11:17:00Z" w16du:dateUtc="2025-06-18T16:17:00Z">
              <w:rPr/>
            </w:rPrChange>
          </w:rPr>
          <w:t>5.7.25</w:t>
        </w:r>
      </w:ins>
    </w:p>
    <w:p w14:paraId="7732CE79" w14:textId="77777777" w:rsidR="00C10BAC" w:rsidRDefault="00C10BAC">
      <w:pPr>
        <w:pStyle w:val="Title"/>
        <w:rPr>
          <w:ins w:id="6" w:author="Welker, Greg" w:date="2025-06-18T11:17:00Z" w16du:dateUtc="2025-06-18T16:17:00Z"/>
        </w:rPr>
      </w:pPr>
    </w:p>
    <w:p w14:paraId="74098E6C" w14:textId="078E3FD0" w:rsidR="00DC51C5" w:rsidRDefault="00B774DD">
      <w:pPr>
        <w:pStyle w:val="Title"/>
      </w:pPr>
      <w:r>
        <w:t>Chapter</w:t>
      </w:r>
      <w:r>
        <w:rPr>
          <w:spacing w:val="-9"/>
        </w:rPr>
        <w:t xml:space="preserve"> </w:t>
      </w:r>
      <w:r>
        <w:rPr>
          <w:spacing w:val="-10"/>
        </w:rPr>
        <w:t>6</w:t>
      </w:r>
    </w:p>
    <w:p w14:paraId="2DA9CD3B" w14:textId="77777777" w:rsidR="00DC51C5" w:rsidRDefault="00B774DD">
      <w:pPr>
        <w:pStyle w:val="Title"/>
        <w:spacing w:before="229"/>
      </w:pPr>
      <w:r>
        <w:t>Prelicensing</w:t>
      </w:r>
      <w:r>
        <w:rPr>
          <w:spacing w:val="-13"/>
        </w:rPr>
        <w:t xml:space="preserve"> </w:t>
      </w:r>
      <w:r>
        <w:rPr>
          <w:spacing w:val="-2"/>
        </w:rPr>
        <w:t>Education</w:t>
      </w:r>
    </w:p>
    <w:p w14:paraId="66331DFB" w14:textId="77777777" w:rsidR="00DC51C5" w:rsidRDefault="00DC51C5">
      <w:pPr>
        <w:pStyle w:val="BodyText"/>
        <w:spacing w:before="49"/>
        <w:rPr>
          <w:b/>
        </w:rPr>
      </w:pPr>
    </w:p>
    <w:p w14:paraId="5212264F" w14:textId="18EE8A19" w:rsidR="00DC51C5" w:rsidRDefault="00B774DD">
      <w:pPr>
        <w:pStyle w:val="BodyText"/>
        <w:spacing w:line="242" w:lineRule="auto"/>
        <w:ind w:left="120" w:right="116"/>
        <w:jc w:val="both"/>
      </w:pPr>
      <w:r>
        <w:t>Prelicensing</w:t>
      </w:r>
      <w:r>
        <w:rPr>
          <w:spacing w:val="-2"/>
        </w:rPr>
        <w:t xml:space="preserve"> </w:t>
      </w:r>
      <w:r>
        <w:t>education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some</w:t>
      </w:r>
      <w:r>
        <w:rPr>
          <w:spacing w:val="-3"/>
        </w:rPr>
        <w:t xml:space="preserve"> </w:t>
      </w:r>
      <w:r>
        <w:t>states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condition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licensure</w:t>
      </w:r>
      <w:r>
        <w:rPr>
          <w:spacing w:val="-3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resident</w:t>
      </w:r>
      <w:r>
        <w:rPr>
          <w:spacing w:val="-3"/>
        </w:rPr>
        <w:t xml:space="preserve"> </w:t>
      </w:r>
      <w:r>
        <w:t>insurance</w:t>
      </w:r>
      <w:r>
        <w:rPr>
          <w:spacing w:val="-3"/>
        </w:rPr>
        <w:t xml:space="preserve"> </w:t>
      </w:r>
      <w:r>
        <w:t>producers.</w:t>
      </w:r>
      <w:r>
        <w:rPr>
          <w:spacing w:val="-2"/>
        </w:rPr>
        <w:t xml:space="preserve"> </w:t>
      </w:r>
      <w:r>
        <w:t>Neither the</w:t>
      </w:r>
      <w:r>
        <w:rPr>
          <w:spacing w:val="-6"/>
        </w:rPr>
        <w:t xml:space="preserve"> </w:t>
      </w:r>
      <w:r>
        <w:rPr>
          <w:i/>
        </w:rPr>
        <w:t>Producer</w:t>
      </w:r>
      <w:r>
        <w:rPr>
          <w:i/>
          <w:spacing w:val="-8"/>
        </w:rPr>
        <w:t xml:space="preserve"> </w:t>
      </w:r>
      <w:r>
        <w:rPr>
          <w:i/>
        </w:rPr>
        <w:t>Licensing</w:t>
      </w:r>
      <w:r>
        <w:rPr>
          <w:i/>
          <w:spacing w:val="-6"/>
        </w:rPr>
        <w:t xml:space="preserve"> </w:t>
      </w:r>
      <w:r>
        <w:rPr>
          <w:i/>
        </w:rPr>
        <w:t>Model</w:t>
      </w:r>
      <w:r>
        <w:rPr>
          <w:i/>
          <w:spacing w:val="-7"/>
        </w:rPr>
        <w:t xml:space="preserve"> </w:t>
      </w:r>
      <w:r>
        <w:rPr>
          <w:i/>
        </w:rPr>
        <w:t>Act</w:t>
      </w:r>
      <w:r>
        <w:rPr>
          <w:i/>
          <w:spacing w:val="-7"/>
        </w:rPr>
        <w:t xml:space="preserve"> </w:t>
      </w:r>
      <w:r>
        <w:t>(#218)</w:t>
      </w:r>
      <w:r>
        <w:rPr>
          <w:spacing w:val="-6"/>
        </w:rPr>
        <w:t xml:space="preserve"> </w:t>
      </w:r>
      <w:r>
        <w:t>nor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Uniform</w:t>
      </w:r>
      <w:r>
        <w:rPr>
          <w:spacing w:val="-6"/>
        </w:rPr>
        <w:t xml:space="preserve"> </w:t>
      </w:r>
      <w:r>
        <w:t>Licensing</w:t>
      </w:r>
      <w:r>
        <w:rPr>
          <w:spacing w:val="-6"/>
        </w:rPr>
        <w:t xml:space="preserve"> </w:t>
      </w:r>
      <w:r>
        <w:t>Standards</w:t>
      </w:r>
      <w:r>
        <w:rPr>
          <w:spacing w:val="-8"/>
        </w:rPr>
        <w:t xml:space="preserve"> </w:t>
      </w:r>
      <w:r>
        <w:t>(ULS)</w:t>
      </w:r>
      <w:r>
        <w:rPr>
          <w:spacing w:val="-6"/>
        </w:rPr>
        <w:t xml:space="preserve"> </w:t>
      </w:r>
      <w:del w:id="7" w:author="Welker, Greg" w:date="2025-06-18T11:10:00Z" w16du:dateUtc="2025-06-18T16:10:00Z">
        <w:r w:rsidDel="0055578F">
          <w:delText>suggests</w:delText>
        </w:r>
        <w:r w:rsidDel="0055578F">
          <w:rPr>
            <w:spacing w:val="-8"/>
          </w:rPr>
          <w:delText xml:space="preserve"> </w:delText>
        </w:r>
        <w:r w:rsidDel="0055578F">
          <w:delText>that</w:delText>
        </w:r>
        <w:r w:rsidDel="0055578F">
          <w:rPr>
            <w:spacing w:val="-7"/>
          </w:rPr>
          <w:delText xml:space="preserve"> </w:delText>
        </w:r>
        <w:r w:rsidDel="0055578F">
          <w:delText>a</w:delText>
        </w:r>
      </w:del>
      <w:ins w:id="8" w:author="Welker, Greg" w:date="2025-06-18T11:10:00Z" w16du:dateUtc="2025-06-18T16:10:00Z">
        <w:r w:rsidR="0055578F">
          <w:t>require</w:t>
        </w:r>
      </w:ins>
      <w:r>
        <w:rPr>
          <w:spacing w:val="-4"/>
        </w:rPr>
        <w:t xml:space="preserve"> </w:t>
      </w:r>
      <w:r>
        <w:t>state</w:t>
      </w:r>
      <w:ins w:id="9" w:author="Welker, Greg" w:date="2025-06-18T11:11:00Z" w16du:dateUtc="2025-06-18T16:11:00Z">
        <w:r w:rsidR="00F74093">
          <w:t>s</w:t>
        </w:r>
      </w:ins>
      <w:r>
        <w:rPr>
          <w:spacing w:val="-4"/>
        </w:rPr>
        <w:t xml:space="preserve"> </w:t>
      </w:r>
      <w:del w:id="10" w:author="Welker, Greg" w:date="2025-06-18T11:11:00Z" w16du:dateUtc="2025-06-18T16:11:00Z">
        <w:r w:rsidDel="00F74093">
          <w:delText>must</w:delText>
        </w:r>
        <w:r w:rsidDel="00F74093">
          <w:rPr>
            <w:spacing w:val="-7"/>
          </w:rPr>
          <w:delText xml:space="preserve"> </w:delText>
        </w:r>
      </w:del>
      <w:ins w:id="11" w:author="Welker, Greg" w:date="2025-06-18T11:11:00Z" w16du:dateUtc="2025-06-18T16:11:00Z">
        <w:r w:rsidR="00F74093">
          <w:t>to</w:t>
        </w:r>
        <w:r w:rsidR="00F74093">
          <w:rPr>
            <w:spacing w:val="-7"/>
          </w:rPr>
          <w:t xml:space="preserve"> </w:t>
        </w:r>
      </w:ins>
      <w:del w:id="12" w:author="Welker, Greg" w:date="2025-06-18T11:11:00Z" w16du:dateUtc="2025-06-18T16:11:00Z">
        <w:r w:rsidDel="00F74093">
          <w:delText xml:space="preserve">have </w:delText>
        </w:r>
      </w:del>
      <w:ins w:id="13" w:author="Welker, Greg" w:date="2025-06-18T11:11:00Z" w16du:dateUtc="2025-06-18T16:11:00Z">
        <w:r w:rsidR="00F74093">
          <w:t xml:space="preserve">establish </w:t>
        </w:r>
      </w:ins>
      <w:del w:id="14" w:author="Welker, Greg" w:date="2025-06-18T11:11:00Z" w16du:dateUtc="2025-06-18T16:11:00Z">
        <w:r w:rsidDel="00F74093">
          <w:delText xml:space="preserve">a requirement </w:delText>
        </w:r>
      </w:del>
      <w:r>
        <w:t>for prelicensing education. States that have a prelicensing education requirement should follow the uniform standards as adopted by the</w:t>
      </w:r>
      <w:del w:id="15" w:author="Welker, Greg" w:date="2025-06-18T11:07:00Z" w16du:dateUtc="2025-06-18T16:07:00Z">
        <w:r w:rsidDel="00924416">
          <w:delText xml:space="preserve"> Producer Licensing (EX) Working Group</w:delText>
        </w:r>
      </w:del>
      <w:ins w:id="16" w:author="Welker, Greg" w:date="2025-06-18T11:07:00Z" w16du:dateUtc="2025-06-18T16:07:00Z">
        <w:r w:rsidR="00924416">
          <w:t xml:space="preserve"> Producer Licensing</w:t>
        </w:r>
      </w:ins>
      <w:ins w:id="17" w:author="Welker, Greg" w:date="2025-06-18T11:08:00Z" w16du:dateUtc="2025-06-18T16:08:00Z">
        <w:r w:rsidR="00C164EC">
          <w:t xml:space="preserve"> (D) Task Force</w:t>
        </w:r>
      </w:ins>
      <w:ins w:id="18" w:author="Welker, Greg" w:date="2025-06-18T11:07:00Z" w16du:dateUtc="2025-06-18T16:07:00Z">
        <w:r w:rsidR="00924416">
          <w:t xml:space="preserve"> </w:t>
        </w:r>
      </w:ins>
      <w:r>
        <w:t>.</w:t>
      </w:r>
    </w:p>
    <w:p w14:paraId="1D5495C5" w14:textId="77777777" w:rsidR="00DC51C5" w:rsidRDefault="00DC51C5">
      <w:pPr>
        <w:pStyle w:val="BodyText"/>
        <w:spacing w:before="43"/>
      </w:pPr>
    </w:p>
    <w:p w14:paraId="51025DB7" w14:textId="16FE4232" w:rsidR="00DC51C5" w:rsidRDefault="00B774DD">
      <w:pPr>
        <w:pStyle w:val="BodyText"/>
        <w:ind w:left="120" w:right="114"/>
        <w:jc w:val="both"/>
      </w:pPr>
      <w:r>
        <w:t>The</w:t>
      </w:r>
      <w:r>
        <w:rPr>
          <w:spacing w:val="-9"/>
        </w:rPr>
        <w:t xml:space="preserve"> </w:t>
      </w:r>
      <w:r>
        <w:t>ULS</w:t>
      </w:r>
      <w:r>
        <w:rPr>
          <w:spacing w:val="-10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minimum</w:t>
      </w:r>
      <w:r>
        <w:rPr>
          <w:spacing w:val="-8"/>
        </w:rPr>
        <w:t xml:space="preserve"> </w:t>
      </w:r>
      <w:r>
        <w:t>credit</w:t>
      </w:r>
      <w:r>
        <w:rPr>
          <w:spacing w:val="-12"/>
        </w:rPr>
        <w:t xml:space="preserve"> </w:t>
      </w:r>
      <w:r>
        <w:t>hour</w:t>
      </w:r>
      <w:r>
        <w:rPr>
          <w:spacing w:val="-11"/>
        </w:rPr>
        <w:t xml:space="preserve"> </w:t>
      </w:r>
      <w:r>
        <w:t>requirement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prelicensing</w:t>
      </w:r>
      <w:r>
        <w:rPr>
          <w:spacing w:val="-8"/>
        </w:rPr>
        <w:t xml:space="preserve"> </w:t>
      </w:r>
      <w:r>
        <w:t>education.</w:t>
      </w:r>
      <w:r>
        <w:rPr>
          <w:spacing w:val="-12"/>
        </w:rPr>
        <w:t xml:space="preserve"> </w:t>
      </w:r>
      <w:del w:id="19" w:author="Welker, Greg" w:date="2025-06-18T11:11:00Z" w16du:dateUtc="2025-06-18T16:11:00Z">
        <w:r w:rsidDel="00F74093">
          <w:delText>In</w:delText>
        </w:r>
        <w:r w:rsidDel="00F74093">
          <w:rPr>
            <w:spacing w:val="-10"/>
          </w:rPr>
          <w:delText xml:space="preserve"> </w:delText>
        </w:r>
        <w:r w:rsidDel="00F74093">
          <w:delText>2010</w:delText>
        </w:r>
      </w:del>
      <w:ins w:id="20" w:author="Welker, Greg" w:date="2025-06-18T11:11:00Z" w16du:dateUtc="2025-06-18T16:11:00Z">
        <w:r w:rsidR="00F74093">
          <w:t>The</w:t>
        </w:r>
      </w:ins>
      <w:del w:id="21" w:author="Welker, Greg" w:date="2025-06-18T11:11:00Z" w16du:dateUtc="2025-06-18T16:11:00Z">
        <w:r w:rsidDel="00F74093">
          <w:delText>,</w:delText>
        </w:r>
        <w:r w:rsidDel="00F74093">
          <w:rPr>
            <w:spacing w:val="-9"/>
          </w:rPr>
          <w:delText xml:space="preserve"> </w:delText>
        </w:r>
        <w:r w:rsidDel="00F74093">
          <w:delText>the</w:delText>
        </w:r>
      </w:del>
      <w:r>
        <w:rPr>
          <w:spacing w:val="-9"/>
        </w:rPr>
        <w:t xml:space="preserve"> </w:t>
      </w:r>
      <w:del w:id="22" w:author="Welker, Greg" w:date="2025-06-18T11:08:00Z" w16du:dateUtc="2025-06-18T16:08:00Z">
        <w:r w:rsidDel="00BC21BF">
          <w:delText>Working</w:delText>
        </w:r>
        <w:r w:rsidDel="00BC21BF">
          <w:rPr>
            <w:spacing w:val="-10"/>
          </w:rPr>
          <w:delText xml:space="preserve"> </w:delText>
        </w:r>
        <w:r w:rsidDel="00BC21BF">
          <w:delText>Group</w:delText>
        </w:r>
      </w:del>
      <w:ins w:id="23" w:author="Welker, Greg" w:date="2025-06-18T11:08:00Z" w16du:dateUtc="2025-06-18T16:08:00Z">
        <w:r w:rsidR="00BC21BF">
          <w:t>Ta</w:t>
        </w:r>
      </w:ins>
      <w:ins w:id="24" w:author="Welker, Greg" w:date="2025-06-18T11:09:00Z" w16du:dateUtc="2025-06-18T16:09:00Z">
        <w:r w:rsidR="00BC21BF">
          <w:t>sk Force</w:t>
        </w:r>
      </w:ins>
      <w:r>
        <w:rPr>
          <w:spacing w:val="-8"/>
        </w:rPr>
        <w:t xml:space="preserve"> </w:t>
      </w:r>
      <w:r>
        <w:t>was</w:t>
      </w:r>
      <w:r>
        <w:rPr>
          <w:spacing w:val="-10"/>
        </w:rPr>
        <w:t xml:space="preserve"> </w:t>
      </w:r>
      <w:r>
        <w:t xml:space="preserve">charged with reviewing this standard. </w:t>
      </w:r>
      <w:del w:id="25" w:author="Welker, Greg" w:date="2025-06-18T11:11:00Z" w16du:dateUtc="2025-06-18T16:11:00Z">
        <w:r w:rsidDel="00F74093">
          <w:delText>Updated information, if there are any c</w:delText>
        </w:r>
      </w:del>
      <w:ins w:id="26" w:author="Welker, Greg" w:date="2025-06-18T11:11:00Z" w16du:dateUtc="2025-06-18T16:11:00Z">
        <w:r w:rsidR="00F74093">
          <w:t>C</w:t>
        </w:r>
      </w:ins>
      <w:r>
        <w:t xml:space="preserve">hanges to this standard, can be found on the </w:t>
      </w:r>
      <w:del w:id="27" w:author="Welker, Greg" w:date="2025-06-18T11:09:00Z" w16du:dateUtc="2025-06-18T16:09:00Z">
        <w:r w:rsidDel="00BC21BF">
          <w:delText>Working Group</w:delText>
        </w:r>
      </w:del>
      <w:ins w:id="28" w:author="Welker, Greg" w:date="2025-06-18T11:09:00Z" w16du:dateUtc="2025-06-18T16:09:00Z">
        <w:r w:rsidR="00BC21BF">
          <w:t xml:space="preserve">Task Force </w:t>
        </w:r>
      </w:ins>
      <w:r>
        <w:t xml:space="preserve">’s </w:t>
      </w:r>
      <w:ins w:id="29" w:author="Welker, Greg" w:date="2025-06-18T11:09:00Z" w16du:dateUtc="2025-06-18T16:09:00Z">
        <w:r w:rsidR="00A364E0">
          <w:fldChar w:fldCharType="begin"/>
        </w:r>
        <w:r w:rsidR="00A364E0">
          <w:instrText>HYPERLINK "https://content.naic.org/committees/d/producers-licensing-tf"</w:instrText>
        </w:r>
        <w:r w:rsidR="00A364E0">
          <w:fldChar w:fldCharType="separate"/>
        </w:r>
        <w:r w:rsidRPr="00A364E0">
          <w:rPr>
            <w:rStyle w:val="Hyperlink"/>
          </w:rPr>
          <w:t>web page</w:t>
        </w:r>
        <w:r w:rsidR="00A364E0">
          <w:fldChar w:fldCharType="end"/>
        </w:r>
      </w:ins>
      <w:r>
        <w:t>.</w:t>
      </w:r>
    </w:p>
    <w:p w14:paraId="62D20354" w14:textId="77777777" w:rsidR="00DC51C5" w:rsidRDefault="00DC51C5">
      <w:pPr>
        <w:pStyle w:val="BodyText"/>
        <w:spacing w:before="50"/>
      </w:pPr>
    </w:p>
    <w:p w14:paraId="2DD6A328" w14:textId="7C04F38D" w:rsidR="00DC51C5" w:rsidRDefault="00B774DD">
      <w:pPr>
        <w:pStyle w:val="BodyText"/>
        <w:ind w:left="119" w:right="113"/>
        <w:jc w:val="both"/>
      </w:pPr>
      <w:r>
        <w:t>States that require prelicensing education shall require 20 credit hours of prelicensing education per major line of authority. The states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both classroom study and</w:t>
      </w:r>
      <w:r>
        <w:rPr>
          <w:spacing w:val="-2"/>
        </w:rPr>
        <w:t xml:space="preserve"> </w:t>
      </w:r>
      <w:r>
        <w:t>verifiable self-study, which includes</w:t>
      </w:r>
      <w:r>
        <w:rPr>
          <w:spacing w:val="-1"/>
        </w:rPr>
        <w:t xml:space="preserve"> </w:t>
      </w:r>
      <w:r>
        <w:t>both text</w:t>
      </w:r>
      <w:r>
        <w:rPr>
          <w:spacing w:val="-1"/>
        </w:rPr>
        <w:t xml:space="preserve"> </w:t>
      </w:r>
      <w:r>
        <w:t xml:space="preserve">and online courses. The ULS does not </w:t>
      </w:r>
      <w:del w:id="30" w:author="Welker, Greg" w:date="2025-06-18T11:13:00Z" w16du:dateUtc="2025-06-18T16:13:00Z">
        <w:r w:rsidDel="00E028A4">
          <w:delText xml:space="preserve">have a </w:delText>
        </w:r>
      </w:del>
      <w:r>
        <w:t xml:space="preserve">limit </w:t>
      </w:r>
      <w:del w:id="31" w:author="Welker, Greg" w:date="2025-06-18T11:13:00Z" w16du:dateUtc="2025-06-18T16:13:00Z">
        <w:r w:rsidDel="00E028A4">
          <w:delText xml:space="preserve">on </w:delText>
        </w:r>
      </w:del>
      <w:r>
        <w:t xml:space="preserve">the number of credits that can be obtained by self-study. The states shall independently determine the content requirements for prelicensing education. The ULS require that a state </w:t>
      </w:r>
      <w:del w:id="32" w:author="Welker, Greg" w:date="2025-06-18T11:13:00Z" w16du:dateUtc="2025-06-18T16:13:00Z">
        <w:r w:rsidDel="00462445">
          <w:delText xml:space="preserve">have </w:delText>
        </w:r>
      </w:del>
      <w:ins w:id="33" w:author="Welker, Greg" w:date="2025-06-18T11:13:00Z" w16du:dateUtc="2025-06-18T16:13:00Z">
        <w:r w:rsidR="00462445">
          <w:t xml:space="preserve">establish </w:t>
        </w:r>
      </w:ins>
      <w:r>
        <w:t xml:space="preserve">a method </w:t>
      </w:r>
      <w:del w:id="34" w:author="Welker, Greg" w:date="2025-06-18T11:14:00Z" w16du:dateUtc="2025-06-18T16:14:00Z">
        <w:r w:rsidDel="00462445">
          <w:delText xml:space="preserve">to </w:delText>
        </w:r>
      </w:del>
      <w:ins w:id="35" w:author="Welker, Greg" w:date="2025-06-18T11:14:00Z" w16du:dateUtc="2025-06-18T16:14:00Z">
        <w:r w:rsidR="00462445">
          <w:t xml:space="preserve">of </w:t>
        </w:r>
      </w:ins>
      <w:r>
        <w:t>verify</w:t>
      </w:r>
      <w:ins w:id="36" w:author="Welker, Greg" w:date="2025-06-18T11:14:00Z" w16du:dateUtc="2025-06-18T16:14:00Z">
        <w:r w:rsidR="00462445">
          <w:t>ing</w:t>
        </w:r>
      </w:ins>
      <w:r>
        <w:t xml:space="preserve"> completion of prelicensing education, but</w:t>
      </w:r>
      <w:ins w:id="37" w:author="Welker, Greg" w:date="2025-06-18T11:14:00Z" w16du:dateUtc="2025-06-18T16:14:00Z">
        <w:r w:rsidR="00462445">
          <w:t xml:space="preserve"> no method is endorsed in the ULS.</w:t>
        </w:r>
      </w:ins>
      <w:r>
        <w:t xml:space="preserve"> </w:t>
      </w:r>
      <w:del w:id="38" w:author="Welker, Greg" w:date="2025-06-18T11:14:00Z" w16du:dateUtc="2025-06-18T16:14:00Z">
        <w:r w:rsidDel="00891043">
          <w:delText>they do not prescribe a method.</w:delText>
        </w:r>
      </w:del>
    </w:p>
    <w:p w14:paraId="1E3DEFC1" w14:textId="77777777" w:rsidR="00DC51C5" w:rsidRDefault="00DC51C5">
      <w:pPr>
        <w:pStyle w:val="BodyText"/>
        <w:spacing w:before="51"/>
      </w:pPr>
    </w:p>
    <w:p w14:paraId="492377C2" w14:textId="4D1B98A1" w:rsidR="00DC51C5" w:rsidRDefault="00B774DD">
      <w:pPr>
        <w:pStyle w:val="BodyText"/>
        <w:ind w:left="119" w:right="113"/>
        <w:jc w:val="both"/>
      </w:pPr>
      <w:r>
        <w:t>The ULS provide that a person who has completed a college degree in insurance shall be granted a waiver from all prelicensing</w:t>
      </w:r>
      <w:r>
        <w:rPr>
          <w:spacing w:val="-4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requirements.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ULS</w:t>
      </w:r>
      <w:r>
        <w:rPr>
          <w:spacing w:val="-6"/>
        </w:rPr>
        <w:t xml:space="preserve"> </w:t>
      </w:r>
      <w:r>
        <w:t>also</w:t>
      </w:r>
      <w:r>
        <w:rPr>
          <w:spacing w:val="-4"/>
        </w:rPr>
        <w:t xml:space="preserve"> </w:t>
      </w:r>
      <w:r>
        <w:t>provide</w:t>
      </w:r>
      <w:r>
        <w:rPr>
          <w:spacing w:val="-8"/>
        </w:rPr>
        <w:t xml:space="preserve"> </w:t>
      </w:r>
      <w:del w:id="39" w:author="Welker, Greg" w:date="2025-06-18T11:10:00Z" w16du:dateUtc="2025-06-18T16:10:00Z">
        <w:r w:rsidDel="00A364E0">
          <w:delText>that</w:delText>
        </w:r>
        <w:r w:rsidDel="00A364E0">
          <w:rPr>
            <w:spacing w:val="-6"/>
          </w:rPr>
          <w:delText xml:space="preserve"> </w:delText>
        </w:r>
      </w:del>
      <w:r>
        <w:t>individuals</w:t>
      </w:r>
      <w:r>
        <w:rPr>
          <w:spacing w:val="-6"/>
        </w:rPr>
        <w:t xml:space="preserve"> </w:t>
      </w:r>
      <w:r>
        <w:t>holding</w:t>
      </w:r>
      <w:r>
        <w:rPr>
          <w:spacing w:val="-4"/>
        </w:rPr>
        <w:t xml:space="preserve"> </w:t>
      </w:r>
      <w:r>
        <w:t>certain</w:t>
      </w:r>
      <w:r>
        <w:rPr>
          <w:spacing w:val="-7"/>
        </w:rPr>
        <w:t xml:space="preserve"> </w:t>
      </w:r>
      <w:r>
        <w:t>professional</w:t>
      </w:r>
      <w:r>
        <w:rPr>
          <w:spacing w:val="-8"/>
        </w:rPr>
        <w:t xml:space="preserve"> </w:t>
      </w:r>
      <w:r>
        <w:t xml:space="preserve">designations approved by the </w:t>
      </w:r>
      <w:ins w:id="40" w:author="Welker, Greg" w:date="2025-06-18T11:14:00Z" w16du:dateUtc="2025-06-18T16:14:00Z">
        <w:r w:rsidR="00891043">
          <w:t xml:space="preserve">state </w:t>
        </w:r>
      </w:ins>
      <w:r>
        <w:t xml:space="preserve">insurance department </w:t>
      </w:r>
      <w:del w:id="41" w:author="Welker, Greg" w:date="2025-06-18T11:14:00Z" w16du:dateUtc="2025-06-18T16:14:00Z">
        <w:r w:rsidDel="00891043">
          <w:delText xml:space="preserve">should </w:delText>
        </w:r>
      </w:del>
      <w:ins w:id="42" w:author="Welker, Greg" w:date="2025-06-18T11:14:00Z" w16du:dateUtc="2025-06-18T16:14:00Z">
        <w:r w:rsidR="00891043">
          <w:t xml:space="preserve">shall </w:t>
        </w:r>
      </w:ins>
      <w:r>
        <w:t>be granted a waiver from the prelicensing education requirement. In 2008,</w:t>
      </w:r>
      <w:r>
        <w:rPr>
          <w:spacing w:val="-13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ULS</w:t>
      </w:r>
      <w:r>
        <w:rPr>
          <w:spacing w:val="-13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updated</w:t>
      </w:r>
      <w:r>
        <w:rPr>
          <w:spacing w:val="-10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indicate</w:t>
      </w:r>
      <w:r>
        <w:rPr>
          <w:spacing w:val="-10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following</w:t>
      </w:r>
      <w:r>
        <w:rPr>
          <w:spacing w:val="-12"/>
        </w:rPr>
        <w:t xml:space="preserve"> </w:t>
      </w:r>
      <w:r>
        <w:t>list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designations</w:t>
      </w:r>
      <w:r>
        <w:rPr>
          <w:spacing w:val="-12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as</w:t>
      </w:r>
      <w:r>
        <w:rPr>
          <w:spacing w:val="-13"/>
        </w:rPr>
        <w:t xml:space="preserve"> </w:t>
      </w:r>
      <w:del w:id="43" w:author="Welker, Greg" w:date="2025-06-18T11:14:00Z" w16du:dateUtc="2025-06-18T16:14:00Z">
        <w:r w:rsidDel="00891043">
          <w:delText>guidance</w:delText>
        </w:r>
        <w:r w:rsidDel="00891043">
          <w:rPr>
            <w:spacing w:val="-12"/>
          </w:rPr>
          <w:delText xml:space="preserve"> </w:delText>
        </w:r>
      </w:del>
      <w:ins w:id="44" w:author="Welker, Greg" w:date="2025-06-18T11:14:00Z" w16du:dateUtc="2025-06-18T16:14:00Z">
        <w:r w:rsidR="00891043">
          <w:t>examples</w:t>
        </w:r>
        <w:r w:rsidR="00891043">
          <w:rPr>
            <w:spacing w:val="-12"/>
          </w:rPr>
          <w:t xml:space="preserve"> </w:t>
        </w:r>
      </w:ins>
      <w:del w:id="45" w:author="Welker, Greg" w:date="2025-06-18T11:15:00Z" w16du:dateUtc="2025-06-18T16:15:00Z">
        <w:r w:rsidDel="00E74135">
          <w:delText>for</w:delText>
        </w:r>
        <w:r w:rsidDel="00E74135">
          <w:rPr>
            <w:spacing w:val="-13"/>
          </w:rPr>
          <w:delText xml:space="preserve"> </w:delText>
        </w:r>
      </w:del>
      <w:ins w:id="46" w:author="Welker, Greg" w:date="2025-06-18T11:15:00Z" w16du:dateUtc="2025-06-18T16:15:00Z">
        <w:r w:rsidR="00E74135">
          <w:t>of</w:t>
        </w:r>
        <w:r w:rsidR="00E74135">
          <w:rPr>
            <w:spacing w:val="-13"/>
          </w:rPr>
          <w:t xml:space="preserve"> </w:t>
        </w:r>
      </w:ins>
      <w:r>
        <w:t>designations that would waive prelicensing education</w:t>
      </w:r>
      <w:del w:id="47" w:author="Welker, Greg" w:date="2025-06-18T11:15:00Z" w16du:dateUtc="2025-06-18T16:15:00Z">
        <w:r w:rsidDel="00E74135">
          <w:delText xml:space="preserve">, </w:delText>
        </w:r>
      </w:del>
      <w:ins w:id="48" w:author="Welker, Greg" w:date="2025-06-18T11:15:00Z" w16du:dateUtc="2025-06-18T16:15:00Z">
        <w:r w:rsidR="00E74135">
          <w:t xml:space="preserve">. </w:t>
        </w:r>
      </w:ins>
      <w:del w:id="49" w:author="Welker, Greg" w:date="2025-06-18T11:15:00Z" w16du:dateUtc="2025-06-18T16:15:00Z">
        <w:r w:rsidDel="00E74135">
          <w:delText xml:space="preserve">but the </w:delText>
        </w:r>
      </w:del>
      <w:ins w:id="50" w:author="Welker, Greg" w:date="2025-06-18T11:15:00Z" w16du:dateUtc="2025-06-18T16:15:00Z">
        <w:r w:rsidR="00E74135">
          <w:t xml:space="preserve">This </w:t>
        </w:r>
      </w:ins>
      <w:r>
        <w:t>list is not exhaustive:</w:t>
      </w:r>
    </w:p>
    <w:p w14:paraId="70B6339A" w14:textId="77777777" w:rsidR="00DC51C5" w:rsidRDefault="00DC51C5">
      <w:pPr>
        <w:pStyle w:val="BodyText"/>
        <w:spacing w:before="50"/>
      </w:pPr>
    </w:p>
    <w:p w14:paraId="506F6265" w14:textId="6355E857" w:rsidR="007513BF" w:rsidRDefault="00B774DD" w:rsidP="00826018">
      <w:pPr>
        <w:pStyle w:val="BodyText"/>
        <w:tabs>
          <w:tab w:val="left" w:pos="840"/>
        </w:tabs>
        <w:spacing w:before="1" w:line="530" w:lineRule="auto"/>
        <w:ind w:left="120" w:right="600" w:hanging="1"/>
        <w:rPr>
          <w:ins w:id="51" w:author="Welker, Greg" w:date="2025-07-17T18:01:00Z" w16du:dateUtc="2025-07-17T23:01:00Z"/>
          <w:highlight w:val="yellow"/>
        </w:rPr>
      </w:pPr>
      <w:r w:rsidRPr="00826018">
        <w:rPr>
          <w:spacing w:val="-2"/>
          <w:highlight w:val="yellow"/>
          <w:rPrChange w:id="52" w:author="Welker, Greg" w:date="2025-07-17T18:00:00Z" w16du:dateUtc="2025-07-17T23:00:00Z">
            <w:rPr>
              <w:spacing w:val="-2"/>
            </w:rPr>
          </w:rPrChange>
        </w:rPr>
        <w:t>Life:</w:t>
      </w:r>
      <w:r w:rsidRPr="00826018">
        <w:rPr>
          <w:highlight w:val="yellow"/>
          <w:rPrChange w:id="53" w:author="Welker, Greg" w:date="2025-07-17T18:00:00Z" w16du:dateUtc="2025-07-17T23:00:00Z">
            <w:rPr/>
          </w:rPrChange>
        </w:rPr>
        <w:tab/>
        <w:t>CEBS,</w:t>
      </w:r>
      <w:r w:rsidRPr="00826018">
        <w:rPr>
          <w:spacing w:val="-6"/>
          <w:highlight w:val="yellow"/>
          <w:rPrChange w:id="54" w:author="Welker, Greg" w:date="2025-07-17T18:00:00Z" w16du:dateUtc="2025-07-17T23:00:00Z">
            <w:rPr>
              <w:spacing w:val="-6"/>
            </w:rPr>
          </w:rPrChange>
        </w:rPr>
        <w:t xml:space="preserve"> </w:t>
      </w:r>
      <w:r w:rsidRPr="00826018">
        <w:rPr>
          <w:highlight w:val="yellow"/>
          <w:rPrChange w:id="55" w:author="Welker, Greg" w:date="2025-07-17T18:00:00Z" w16du:dateUtc="2025-07-17T23:00:00Z">
            <w:rPr/>
          </w:rPrChange>
        </w:rPr>
        <w:t>ChFC,</w:t>
      </w:r>
      <w:r w:rsidRPr="00826018">
        <w:rPr>
          <w:spacing w:val="-6"/>
          <w:highlight w:val="yellow"/>
          <w:rPrChange w:id="56" w:author="Welker, Greg" w:date="2025-07-17T18:00:00Z" w16du:dateUtc="2025-07-17T23:00:00Z">
            <w:rPr>
              <w:spacing w:val="-6"/>
            </w:rPr>
          </w:rPrChange>
        </w:rPr>
        <w:t xml:space="preserve"> </w:t>
      </w:r>
      <w:r w:rsidRPr="00826018">
        <w:rPr>
          <w:highlight w:val="yellow"/>
          <w:rPrChange w:id="57" w:author="Welker, Greg" w:date="2025-07-17T18:00:00Z" w16du:dateUtc="2025-07-17T23:00:00Z">
            <w:rPr/>
          </w:rPrChange>
        </w:rPr>
        <w:t>CIC,</w:t>
      </w:r>
      <w:r w:rsidRPr="00826018">
        <w:rPr>
          <w:spacing w:val="-7"/>
          <w:highlight w:val="yellow"/>
          <w:rPrChange w:id="58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59" w:author="Welker, Greg" w:date="2025-07-17T18:00:00Z" w16du:dateUtc="2025-07-17T23:00:00Z">
            <w:rPr/>
          </w:rPrChange>
        </w:rPr>
        <w:t>CFP,</w:t>
      </w:r>
      <w:r w:rsidRPr="00826018">
        <w:rPr>
          <w:spacing w:val="-7"/>
          <w:highlight w:val="yellow"/>
          <w:rPrChange w:id="60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1" w:author="Welker, Greg" w:date="2025-07-17T18:00:00Z" w16du:dateUtc="2025-07-17T23:00:00Z">
            <w:rPr/>
          </w:rPrChange>
        </w:rPr>
        <w:t>CLU,</w:t>
      </w:r>
      <w:r w:rsidRPr="00826018">
        <w:rPr>
          <w:spacing w:val="-7"/>
          <w:highlight w:val="yellow"/>
          <w:rPrChange w:id="62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3" w:author="Welker, Greg" w:date="2025-07-17T18:00:00Z" w16du:dateUtc="2025-07-17T23:00:00Z">
            <w:rPr/>
          </w:rPrChange>
        </w:rPr>
        <w:t>FLMI,</w:t>
      </w:r>
      <w:r w:rsidRPr="00826018">
        <w:rPr>
          <w:spacing w:val="-7"/>
          <w:highlight w:val="yellow"/>
          <w:rPrChange w:id="64" w:author="Welker, Greg" w:date="2025-07-17T18:00:00Z" w16du:dateUtc="2025-07-17T23:00:00Z">
            <w:rPr>
              <w:spacing w:val="-7"/>
            </w:rPr>
          </w:rPrChange>
        </w:rPr>
        <w:t xml:space="preserve"> </w:t>
      </w:r>
      <w:r w:rsidRPr="00826018">
        <w:rPr>
          <w:highlight w:val="yellow"/>
          <w:rPrChange w:id="65" w:author="Welker, Greg" w:date="2025-07-17T18:00:00Z" w16du:dateUtc="2025-07-17T23:00:00Z">
            <w:rPr/>
          </w:rPrChange>
        </w:rPr>
        <w:t>LUTCF</w:t>
      </w:r>
      <w:ins w:id="66" w:author="Welker, Greg" w:date="2025-07-17T18:01:00Z" w16du:dateUtc="2025-07-17T23:01:00Z">
        <w:r w:rsidR="00826018">
          <w:rPr>
            <w:highlight w:val="yellow"/>
          </w:rPr>
          <w:t xml:space="preserve"> A</w:t>
        </w:r>
        <w:r w:rsidR="007513BF">
          <w:rPr>
            <w:highlight w:val="yellow"/>
          </w:rPr>
          <w:t>cronyms?</w:t>
        </w:r>
      </w:ins>
      <w:del w:id="67" w:author="Welker, Greg" w:date="2025-07-17T18:01:00Z" w16du:dateUtc="2025-07-17T23:01:00Z">
        <w:r w:rsidRPr="00826018" w:rsidDel="007513BF">
          <w:rPr>
            <w:highlight w:val="yellow"/>
            <w:rPrChange w:id="68" w:author="Welker, Greg" w:date="2025-07-17T18:00:00Z" w16du:dateUtc="2025-07-17T23:00:00Z">
              <w:rPr/>
            </w:rPrChange>
          </w:rPr>
          <w:delText xml:space="preserve"> </w:delText>
        </w:r>
      </w:del>
    </w:p>
    <w:p w14:paraId="18E68AE4" w14:textId="2E5190B2" w:rsidR="00DC51C5" w:rsidRPr="00826018" w:rsidRDefault="00B774DD" w:rsidP="00826018">
      <w:pPr>
        <w:pStyle w:val="BodyText"/>
        <w:tabs>
          <w:tab w:val="left" w:pos="840"/>
        </w:tabs>
        <w:spacing w:before="1" w:line="530" w:lineRule="auto"/>
        <w:ind w:left="120" w:right="600" w:hanging="1"/>
        <w:rPr>
          <w:highlight w:val="yellow"/>
          <w:rPrChange w:id="69" w:author="Welker, Greg" w:date="2025-07-17T18:00:00Z" w16du:dateUtc="2025-07-17T23:00:00Z">
            <w:rPr/>
          </w:rPrChange>
        </w:rPr>
        <w:pPrChange w:id="70" w:author="Welker, Greg" w:date="2025-07-17T18:01:00Z" w16du:dateUtc="2025-07-17T23:01:00Z">
          <w:pPr>
            <w:pStyle w:val="BodyText"/>
            <w:tabs>
              <w:tab w:val="left" w:pos="840"/>
            </w:tabs>
            <w:spacing w:before="1" w:line="530" w:lineRule="auto"/>
            <w:ind w:left="120" w:right="4979" w:hanging="1"/>
          </w:pPr>
        </w:pPrChange>
      </w:pPr>
      <w:r w:rsidRPr="00826018">
        <w:rPr>
          <w:highlight w:val="yellow"/>
          <w:rPrChange w:id="71" w:author="Welker, Greg" w:date="2025-07-17T18:00:00Z" w16du:dateUtc="2025-07-17T23:00:00Z">
            <w:rPr/>
          </w:rPrChange>
        </w:rPr>
        <w:t>Health:</w:t>
      </w:r>
      <w:r w:rsidRPr="00826018">
        <w:rPr>
          <w:spacing w:val="80"/>
          <w:highlight w:val="yellow"/>
          <w:rPrChange w:id="72" w:author="Welker, Greg" w:date="2025-07-17T18:00:00Z" w16du:dateUtc="2025-07-17T23:00:00Z">
            <w:rPr>
              <w:spacing w:val="80"/>
            </w:rPr>
          </w:rPrChange>
        </w:rPr>
        <w:t xml:space="preserve"> </w:t>
      </w:r>
      <w:r w:rsidRPr="00826018">
        <w:rPr>
          <w:highlight w:val="yellow"/>
          <w:rPrChange w:id="73" w:author="Welker, Greg" w:date="2025-07-17T18:00:00Z" w16du:dateUtc="2025-07-17T23:00:00Z">
            <w:rPr/>
          </w:rPrChange>
        </w:rPr>
        <w:t>RHU, CEBS, REBC, HIA</w:t>
      </w:r>
      <w:ins w:id="74" w:author="Welker, Greg" w:date="2025-07-17T18:01:00Z" w16du:dateUtc="2025-07-17T23:01:00Z">
        <w:r w:rsidR="007513BF" w:rsidRPr="007513BF">
          <w:rPr>
            <w:highlight w:val="yellow"/>
          </w:rPr>
          <w:t xml:space="preserve"> </w:t>
        </w:r>
        <w:r w:rsidR="007513BF">
          <w:rPr>
            <w:highlight w:val="yellow"/>
          </w:rPr>
          <w:t>Acronyms?</w:t>
        </w:r>
      </w:ins>
    </w:p>
    <w:p w14:paraId="5F6B0EB0" w14:textId="48D51327" w:rsidR="00DC51C5" w:rsidRDefault="00B774DD">
      <w:pPr>
        <w:pStyle w:val="BodyText"/>
        <w:spacing w:before="3"/>
        <w:ind w:left="120"/>
        <w:jc w:val="both"/>
      </w:pPr>
      <w:r w:rsidRPr="00826018">
        <w:rPr>
          <w:highlight w:val="yellow"/>
          <w:rPrChange w:id="75" w:author="Welker, Greg" w:date="2025-07-17T18:00:00Z" w16du:dateUtc="2025-07-17T23:00:00Z">
            <w:rPr/>
          </w:rPrChange>
        </w:rPr>
        <w:t>Property/Casualty</w:t>
      </w:r>
      <w:r w:rsidRPr="00826018">
        <w:rPr>
          <w:spacing w:val="-5"/>
          <w:highlight w:val="yellow"/>
          <w:rPrChange w:id="76" w:author="Welker, Greg" w:date="2025-07-17T18:00:00Z" w16du:dateUtc="2025-07-17T23:00:00Z">
            <w:rPr>
              <w:spacing w:val="-5"/>
            </w:rPr>
          </w:rPrChange>
        </w:rPr>
        <w:t xml:space="preserve"> </w:t>
      </w:r>
      <w:r w:rsidRPr="00826018">
        <w:rPr>
          <w:highlight w:val="yellow"/>
          <w:rPrChange w:id="77" w:author="Welker, Greg" w:date="2025-07-17T18:00:00Z" w16du:dateUtc="2025-07-17T23:00:00Z">
            <w:rPr/>
          </w:rPrChange>
        </w:rPr>
        <w:t>(P/C):</w:t>
      </w:r>
      <w:r w:rsidRPr="00826018">
        <w:rPr>
          <w:spacing w:val="29"/>
          <w:highlight w:val="yellow"/>
          <w:rPrChange w:id="78" w:author="Welker, Greg" w:date="2025-07-17T18:00:00Z" w16du:dateUtc="2025-07-17T23:00:00Z">
            <w:rPr>
              <w:spacing w:val="29"/>
            </w:rPr>
          </w:rPrChange>
        </w:rPr>
        <w:t xml:space="preserve">  </w:t>
      </w:r>
      <w:r w:rsidRPr="00826018">
        <w:rPr>
          <w:highlight w:val="yellow"/>
          <w:rPrChange w:id="79" w:author="Welker, Greg" w:date="2025-07-17T18:00:00Z" w16du:dateUtc="2025-07-17T23:00:00Z">
            <w:rPr/>
          </w:rPrChange>
        </w:rPr>
        <w:t>AAI,</w:t>
      </w:r>
      <w:r w:rsidRPr="00826018">
        <w:rPr>
          <w:spacing w:val="-5"/>
          <w:highlight w:val="yellow"/>
          <w:rPrChange w:id="80" w:author="Welker, Greg" w:date="2025-07-17T18:00:00Z" w16du:dateUtc="2025-07-17T23:00:00Z">
            <w:rPr>
              <w:spacing w:val="-5"/>
            </w:rPr>
          </w:rPrChange>
        </w:rPr>
        <w:t xml:space="preserve"> </w:t>
      </w:r>
      <w:r w:rsidRPr="00826018">
        <w:rPr>
          <w:highlight w:val="yellow"/>
          <w:rPrChange w:id="81" w:author="Welker, Greg" w:date="2025-07-17T18:00:00Z" w16du:dateUtc="2025-07-17T23:00:00Z">
            <w:rPr/>
          </w:rPrChange>
        </w:rPr>
        <w:t>ARM,</w:t>
      </w:r>
      <w:r w:rsidRPr="00826018">
        <w:rPr>
          <w:spacing w:val="-4"/>
          <w:highlight w:val="yellow"/>
          <w:rPrChange w:id="82" w:author="Welker, Greg" w:date="2025-07-17T18:00:00Z" w16du:dateUtc="2025-07-17T23:00:00Z">
            <w:rPr>
              <w:spacing w:val="-4"/>
            </w:rPr>
          </w:rPrChange>
        </w:rPr>
        <w:t xml:space="preserve"> </w:t>
      </w:r>
      <w:r w:rsidRPr="00826018">
        <w:rPr>
          <w:highlight w:val="yellow"/>
          <w:rPrChange w:id="83" w:author="Welker, Greg" w:date="2025-07-17T18:00:00Z" w16du:dateUtc="2025-07-17T23:00:00Z">
            <w:rPr/>
          </w:rPrChange>
        </w:rPr>
        <w:t>CIC,</w:t>
      </w:r>
      <w:r w:rsidRPr="00826018">
        <w:rPr>
          <w:spacing w:val="-3"/>
          <w:highlight w:val="yellow"/>
          <w:rPrChange w:id="84" w:author="Welker, Greg" w:date="2025-07-17T18:00:00Z" w16du:dateUtc="2025-07-17T23:00:00Z">
            <w:rPr>
              <w:spacing w:val="-3"/>
            </w:rPr>
          </w:rPrChange>
        </w:rPr>
        <w:t xml:space="preserve"> </w:t>
      </w:r>
      <w:r w:rsidRPr="00826018">
        <w:rPr>
          <w:spacing w:val="-4"/>
          <w:highlight w:val="yellow"/>
          <w:rPrChange w:id="85" w:author="Welker, Greg" w:date="2025-07-17T18:00:00Z" w16du:dateUtc="2025-07-17T23:00:00Z">
            <w:rPr>
              <w:spacing w:val="-4"/>
            </w:rPr>
          </w:rPrChange>
        </w:rPr>
        <w:t>CPCU</w:t>
      </w:r>
      <w:ins w:id="86" w:author="Welker, Greg" w:date="2025-07-17T18:01:00Z" w16du:dateUtc="2025-07-17T23:01:00Z">
        <w:r w:rsidR="007513BF" w:rsidRPr="007513BF">
          <w:rPr>
            <w:highlight w:val="yellow"/>
          </w:rPr>
          <w:t xml:space="preserve"> </w:t>
        </w:r>
        <w:r w:rsidR="007513BF">
          <w:rPr>
            <w:highlight w:val="yellow"/>
          </w:rPr>
          <w:t>Acronyms?</w:t>
        </w:r>
      </w:ins>
    </w:p>
    <w:p w14:paraId="291F692E" w14:textId="77777777" w:rsidR="00DC51C5" w:rsidRDefault="00DC51C5">
      <w:pPr>
        <w:pStyle w:val="BodyText"/>
        <w:spacing w:before="49"/>
      </w:pPr>
    </w:p>
    <w:p w14:paraId="3512CB20" w14:textId="77777777" w:rsidR="00DC51C5" w:rsidRDefault="00B774DD">
      <w:pPr>
        <w:pStyle w:val="BodyText"/>
        <w:ind w:left="120" w:right="114"/>
        <w:jc w:val="both"/>
      </w:pPr>
      <w:r>
        <w:t>Under</w:t>
      </w:r>
      <w:r>
        <w:rPr>
          <w:spacing w:val="-7"/>
        </w:rPr>
        <w:t xml:space="preserve"> </w:t>
      </w:r>
      <w:r>
        <w:t>both</w:t>
      </w:r>
      <w:r>
        <w:rPr>
          <w:spacing w:val="-7"/>
        </w:rPr>
        <w:t xml:space="preserve"> </w:t>
      </w:r>
      <w:r>
        <w:t>reciprocity</w:t>
      </w:r>
      <w:r>
        <w:rPr>
          <w:spacing w:val="-7"/>
        </w:rPr>
        <w:t xml:space="preserve"> </w:t>
      </w:r>
      <w:r>
        <w:t>standards</w:t>
      </w:r>
      <w:r>
        <w:rPr>
          <w:spacing w:val="-9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ULS,</w:t>
      </w:r>
      <w:r>
        <w:rPr>
          <w:spacing w:val="-7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state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require</w:t>
      </w:r>
      <w:r>
        <w:rPr>
          <w:spacing w:val="-7"/>
        </w:rPr>
        <w:t xml:space="preserve"> </w:t>
      </w:r>
      <w:r>
        <w:t>prelicensing</w:t>
      </w:r>
      <w:r>
        <w:rPr>
          <w:spacing w:val="-7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nonresident</w:t>
      </w:r>
      <w:r>
        <w:rPr>
          <w:spacing w:val="-8"/>
        </w:rPr>
        <w:t xml:space="preserve"> </w:t>
      </w:r>
      <w:r>
        <w:t>applicants or nonresident producers who change their state of residency.</w:t>
      </w:r>
    </w:p>
    <w:sectPr w:rsidR="00DC51C5">
      <w:headerReference w:type="default" r:id="rId9"/>
      <w:footerReference w:type="default" r:id="rId10"/>
      <w:type w:val="continuous"/>
      <w:pgSz w:w="12240" w:h="15840"/>
      <w:pgMar w:top="1340" w:right="1320" w:bottom="720" w:left="1320" w:header="499" w:footer="5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D3D97" w14:textId="77777777" w:rsidR="001E7460" w:rsidRDefault="001E7460">
      <w:r>
        <w:separator/>
      </w:r>
    </w:p>
  </w:endnote>
  <w:endnote w:type="continuationSeparator" w:id="0">
    <w:p w14:paraId="29D22216" w14:textId="77777777" w:rsidR="001E7460" w:rsidRDefault="001E74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F4CF0" w14:textId="77777777" w:rsidR="00DC51C5" w:rsidRDefault="00B77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9680" behindDoc="1" locked="0" layoutInCell="1" allowOverlap="1" wp14:anchorId="52F4129C" wp14:editId="787ADFB5">
              <wp:simplePos x="0" y="0"/>
              <wp:positionH relativeFrom="page">
                <wp:posOffset>901700</wp:posOffset>
              </wp:positionH>
              <wp:positionV relativeFrom="page">
                <wp:posOffset>9587790</wp:posOffset>
              </wp:positionV>
              <wp:extent cx="2535555" cy="13843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35555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AB4587" w14:textId="36A8DA4B" w:rsidR="00DC51C5" w:rsidRDefault="00B774DD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© 20</w:t>
                          </w:r>
                          <w:del w:id="87" w:author="Welker, Greg" w:date="2025-07-07T21:32:00Z" w16du:dateUtc="2025-07-08T02:32:00Z">
                            <w:r w:rsidDel="00C01886">
                              <w:rPr>
                                <w:sz w:val="16"/>
                              </w:rPr>
                              <w:delText>09</w:delText>
                            </w:r>
                          </w:del>
                          <w:ins w:id="88" w:author="Welker, Greg" w:date="2025-07-07T21:32:00Z" w16du:dateUtc="2025-07-08T02:32:00Z">
                            <w:r w:rsidR="00C01886">
                              <w:rPr>
                                <w:sz w:val="16"/>
                              </w:rPr>
                              <w:t>2</w:t>
                            </w:r>
                            <w:r w:rsidR="00584884">
                              <w:rPr>
                                <w:sz w:val="16"/>
                              </w:rPr>
                              <w:t>5</w:t>
                            </w:r>
                          </w:ins>
                          <w:r>
                            <w:rPr>
                              <w:sz w:val="16"/>
                            </w:rPr>
                            <w:t>-20</w:t>
                          </w:r>
                          <w:ins w:id="89" w:author="Welker, Greg" w:date="2025-07-07T21:32:00Z" w16du:dateUtc="2025-07-08T02:32:00Z">
                            <w:r w:rsidR="00584884">
                              <w:rPr>
                                <w:sz w:val="16"/>
                              </w:rPr>
                              <w:t>26</w:t>
                            </w:r>
                          </w:ins>
                          <w:r>
                            <w:rPr>
                              <w:sz w:val="16"/>
                            </w:rPr>
                            <w:t xml:space="preserve"> National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 xml:space="preserve">Association of Insurance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Commissioners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F4129C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7" type="#_x0000_t202" style="position:absolute;margin-left:71pt;margin-top:754.95pt;width:199.65pt;height:10.9pt;z-index:-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TI8mQEAACIDAAAOAAAAZHJzL2Uyb0RvYy54bWysUttu2zAMfR/QfxD03jiXdSiMOEXXYsOA&#10;YhvQ7QMUWYqFWaJKKrHz96NUJxm2t6F+oCmKOjrnUOu70ffiYJAchEYuZnMpTNDQurBr5M8fn65v&#10;paCkQqt6CKaRR0PybnP1bj3E2iyhg741KBgkUD3ERnYpxbqqSHfGK5pBNIE3LaBXiZe4q1pUA6P7&#10;vlrO5x+qAbCNCNoQcfXxdVNuCr61Rqdv1pJJom8kc0slYonbHKvNWtU7VLFzeqKh/oOFVy7wpWeo&#10;R5WU2KP7B8o7jUBg00yDr8Bap03RwGoW87/UPHcqmqKFzaF4toneDlZ/PTzH7yjS+BFGHmARQfEJ&#10;9C9ib6ohUj31ZE+pJu7OQkeLPv9ZguCD7O3x7KcZk9BcXN6sbviTQvPeYnX7flUMry6nI1L6bMCL&#10;nDQSeV6FgTo8Ucr3q/rUMpF5vT8zSeN2FK7NpLkzV7bQHlnLwONsJL3sFRop+i+B/cqzPyV4Sran&#10;BFP/AOWFZEkB7vcJrCsELrgTAR5E4TU9mjzpP9el6/K0N78BAAD//wMAUEsDBBQABgAIAAAAIQDa&#10;5WN64QAAAA0BAAAPAAAAZHJzL2Rvd25yZXYueG1sTI/NTsMwEITvSLyDtUjcqJ3+QUKcqkJwQkJN&#10;w4GjE7uJ1XgdYrcNb8/2BLed3dHsN/lmcj07mzFYjxKSmQBmsPHaYivhs3p7eAIWokKteo9Gwo8J&#10;sClub3KVaX/B0pz3sWUUgiFTEroYh4zz0HTGqTDzg0G6HfzoVCQ5tlyP6kLhrudzIdbcKYv0oVOD&#10;eelMc9yfnITtF5av9vuj3pWH0lZVKvB9fZTy/m7aPgOLZop/ZrjiEzoUxFT7E+rAetLLOXWJNKxE&#10;mgIjy2qZLIDV19UieQRe5Px/i+IXAAD//wMAUEsBAi0AFAAGAAgAAAAhALaDOJL+AAAA4QEAABMA&#10;AAAAAAAAAAAAAAAAAAAAAFtDb250ZW50X1R5cGVzXS54bWxQSwECLQAUAAYACAAAACEAOP0h/9YA&#10;AACUAQAACwAAAAAAAAAAAAAAAAAvAQAAX3JlbHMvLnJlbHNQSwECLQAUAAYACAAAACEAoGEyPJkB&#10;AAAiAwAADgAAAAAAAAAAAAAAAAAuAgAAZHJzL2Uyb0RvYy54bWxQSwECLQAUAAYACAAAACEA2uVj&#10;euEAAAANAQAADwAAAAAAAAAAAAAAAADzAwAAZHJzL2Rvd25yZXYueG1sUEsFBgAAAAAEAAQA8wAA&#10;AAEFAAAAAA==&#10;" filled="f" stroked="f">
              <v:textbox inset="0,0,0,0">
                <w:txbxContent>
                  <w:p w14:paraId="0FAB4587" w14:textId="36A8DA4B" w:rsidR="00DC51C5" w:rsidRDefault="00B774DD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© 20</w:t>
                    </w:r>
                    <w:del w:id="54" w:author="Welker, Greg" w:date="2025-07-07T21:32:00Z" w16du:dateUtc="2025-07-08T02:32:00Z">
                      <w:r w:rsidDel="00C01886">
                        <w:rPr>
                          <w:sz w:val="16"/>
                        </w:rPr>
                        <w:delText>09</w:delText>
                      </w:r>
                    </w:del>
                    <w:ins w:id="55" w:author="Welker, Greg" w:date="2025-07-07T21:32:00Z" w16du:dateUtc="2025-07-08T02:32:00Z">
                      <w:r w:rsidR="00C01886">
                        <w:rPr>
                          <w:sz w:val="16"/>
                        </w:rPr>
                        <w:t>2</w:t>
                      </w:r>
                      <w:r w:rsidR="00584884">
                        <w:rPr>
                          <w:sz w:val="16"/>
                        </w:rPr>
                        <w:t>5</w:t>
                      </w:r>
                    </w:ins>
                    <w:r>
                      <w:rPr>
                        <w:sz w:val="16"/>
                      </w:rPr>
                      <w:t>-20</w:t>
                    </w:r>
                    <w:ins w:id="56" w:author="Welker, Greg" w:date="2025-07-07T21:32:00Z" w16du:dateUtc="2025-07-08T02:32:00Z">
                      <w:r w:rsidR="00584884">
                        <w:rPr>
                          <w:sz w:val="16"/>
                        </w:rPr>
                        <w:t>26</w:t>
                      </w:r>
                    </w:ins>
                    <w:r>
                      <w:rPr>
                        <w:sz w:val="16"/>
                      </w:rPr>
                      <w:t xml:space="preserve"> National</w:t>
                    </w:r>
                    <w:r>
                      <w:rPr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 xml:space="preserve">Association of Insurance </w:t>
                    </w:r>
                    <w:r>
                      <w:rPr>
                        <w:spacing w:val="-2"/>
                        <w:sz w:val="16"/>
                      </w:rPr>
                      <w:t>Commissioners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60192" behindDoc="1" locked="0" layoutInCell="1" allowOverlap="1" wp14:anchorId="1CE51852" wp14:editId="1BE2B51E">
              <wp:simplePos x="0" y="0"/>
              <wp:positionH relativeFrom="page">
                <wp:posOffset>3822700</wp:posOffset>
              </wp:positionH>
              <wp:positionV relativeFrom="page">
                <wp:posOffset>9587790</wp:posOffset>
              </wp:positionV>
              <wp:extent cx="127000" cy="13843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7000" cy="1384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C72F26" w14:textId="77777777" w:rsidR="00DC51C5" w:rsidRDefault="00B774DD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sz w:val="16"/>
                            </w:rPr>
                            <w:t>25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CE51852" id="Textbox 4" o:spid="_x0000_s1028" type="#_x0000_t202" style="position:absolute;margin-left:301pt;margin-top:754.95pt;width:10pt;height:10.9pt;z-index:-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06xYlwEAACEDAAAOAAAAZHJzL2Uyb0RvYy54bWysUl9v0zAQf0fiO1h+p0k7BFPUdAKmIaQJ&#10;kLZ9ANexG4vY5925TfrtOXtpi9gb4sU5584///54fTP5QRwMkoPQyuWilsIEDZ0Lu1Y+Pd69u5aC&#10;kgqdGiCYVh4NyZvN2zfrMTZmBT0MnUHBIIGaMbayTyk2VUW6N17RAqIJ3LSAXiXe4q7qUI2M7odq&#10;VdcfqhGwiwjaEPHf25em3BR8a41OP6wlk8TQSuaWyopl3ea12qxVs0MVe6dnGuofWHjlAl96hrpV&#10;SYk9uldQ3mkEApsWGnwF1jptigZWs6z/UvPQq2iKFjaH4tkm+n+w+vvhIf5EkabPMHGARQTFe9C/&#10;iL2pxkjNPJM9pYZ4OgudLPr8ZQmCD7K3x7OfZkpCZ7TVx7rmjubW8ur6/VXxu7ocjkjpqwEvctFK&#10;5LgKAXW4p5SvV81pZObycn0mkqbtJFzXylUOMf/ZQndkKSOn2Up63is0UgzfAtuVoz8VeCq2pwLT&#10;8AXKA8mKAnzaJ7CuELjgzgQ4h8JrfjM56D/3Zerysje/AQAA//8DAFBLAwQUAAYACAAAACEAymz5&#10;EuAAAAANAQAADwAAAGRycy9kb3ducmV2LnhtbEyPwU7DMBBE70j8g7VI3KjdIAIJcaoKwQkJkYYD&#10;Ryd2E6vxOsRuG/6ezYked2Y0+6bYzG5gJzMF61HCeiWAGWy9tthJ+Krf7p6AhahQq8GjkfBrAmzK&#10;66tC5dqfsTKnXewYlWDIlYQ+xjHnPLS9cSqs/GiQvL2fnIp0Th3XkzpTuRt4IkTKnbJIH3o1mpfe&#10;tIfd0UnYfmP1an8+ms9qX9m6zgS+pwcpb2/m7TOwaOb4H4YFn9ChJKbGH1EHNkhIRUJbIhkPIsuA&#10;USRNFqlZpPv1I/Cy4Jcryj8AAAD//wMAUEsBAi0AFAAGAAgAAAAhALaDOJL+AAAA4QEAABMAAAAA&#10;AAAAAAAAAAAAAAAAAFtDb250ZW50X1R5cGVzXS54bWxQSwECLQAUAAYACAAAACEAOP0h/9YAAACU&#10;AQAACwAAAAAAAAAAAAAAAAAvAQAAX3JlbHMvLnJlbHNQSwECLQAUAAYACAAAACEAf9OsWJcBAAAh&#10;AwAADgAAAAAAAAAAAAAAAAAuAgAAZHJzL2Uyb0RvYy54bWxQSwECLQAUAAYACAAAACEAymz5EuAA&#10;AAANAQAADwAAAAAAAAAAAAAAAADxAwAAZHJzL2Rvd25yZXYueG1sUEsFBgAAAAAEAAQA8wAAAP4E&#10;AAAAAA==&#10;" filled="f" stroked="f">
              <v:textbox inset="0,0,0,0">
                <w:txbxContent>
                  <w:p w14:paraId="12C72F26" w14:textId="77777777" w:rsidR="00DC51C5" w:rsidRDefault="00B774DD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pacing w:val="-5"/>
                        <w:sz w:val="16"/>
                      </w:rPr>
                      <w:t>25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F6529C" w14:textId="77777777" w:rsidR="001E7460" w:rsidRDefault="001E7460">
      <w:r>
        <w:separator/>
      </w:r>
    </w:p>
  </w:footnote>
  <w:footnote w:type="continuationSeparator" w:id="0">
    <w:p w14:paraId="4E23AF48" w14:textId="77777777" w:rsidR="001E7460" w:rsidRDefault="001E74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61EAC" w14:textId="77777777" w:rsidR="00DC51C5" w:rsidRDefault="00B774DD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558656" behindDoc="1" locked="0" layoutInCell="1" allowOverlap="1" wp14:anchorId="398583BB" wp14:editId="521B60F8">
              <wp:simplePos x="0" y="0"/>
              <wp:positionH relativeFrom="page">
                <wp:posOffset>920216</wp:posOffset>
              </wp:positionH>
              <wp:positionV relativeFrom="page">
                <wp:posOffset>441845</wp:posOffset>
              </wp:positionV>
              <wp:extent cx="5912485" cy="127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91248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912485">
                            <a:moveTo>
                              <a:pt x="0" y="0"/>
                            </a:moveTo>
                            <a:lnTo>
                              <a:pt x="5912383" y="0"/>
                            </a:lnTo>
                          </a:path>
                        </a:pathLst>
                      </a:custGeom>
                      <a:ln w="438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E12AE7C" id="Graphic 1" o:spid="_x0000_s1026" style="position:absolute;margin-left:72.45pt;margin-top:34.8pt;width:465.55pt;height:.1pt;z-index:-15757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9124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w9TFQIAAFsEAAAOAAAAZHJzL2Uyb0RvYy54bWysVE1v2zAMvQ/YfxB0X5yPdsuMOMXQoMOA&#10;oivQDDsrshwbk0WNVOLk34+S4yTtbsN8ECjxiXzko7y4O7RW7A1SA66Qk9FYCuM0lI3bFvLH+uHD&#10;XAoKypXKgjOFPBqSd8v37xadz80UarClQcFBHOWdL2Qdgs+zjHRtWkUj8MaxswJsVeAtbrMSVcfR&#10;W5tNx+OPWQdYegRtiPh01TvlMsWvKqPD96oiE4QtJHMLacW0buKaLRcq36LydaNPNNQ/sGhV4zjp&#10;OdRKBSV22PwVqm00AkEVRhraDKqq0SbVwNVMxm+qeamVN6kWbg75c5vo/4XVT/sX/4yROvlH0L+I&#10;O5J1nvKzJ27ohDlU2EYsExeH1MXjuYvmEITmw9vPk+nN/FYKzb7J9FNqcqby4a7eUfhqIMVR+0cK&#10;vQblYKl6sPTBDSayklFDmzQMUrCGKAVruOk19CrEe5FcNEV3IRLPWtibNSRveMOcqV281l2jYimz&#10;+UyKoUrG9gg2YhruVW+k1GxfF2ddZHEzm0/SaBDYpnxorI0sCLebe4tir+Jgpi/WwRFewTxSWCmq&#10;e1xynWDWnXTqpYkibaA8PqPoeJoLSb93Co0U9pvjcYmjPxg4GJvBwGDvIT2Q1CDOuT78VOhFTF/I&#10;wMo+wTCMKh9Ei6WfsfGmgy+7AFUTFU0z1DM6bXiCU4Gn1xafyPU+oS7/hOUfAAAA//8DAFBLAwQU&#10;AAYACAAAACEAN63wk98AAAAKAQAADwAAAGRycy9kb3ducmV2LnhtbEyPzU7DMBCE70i8g7VI3KgD&#10;qtwmjVNVICREJX5KxXkbu0lEvI5ip03fns0JjjP7aXYmX4+uFSfbh8aThvtZAsJS6U1DlYb91/Pd&#10;EkSISAZbT1bDxQZYF9dXOWbGn+nTnnaxEhxCIUMNdYxdJmUoa+swzHxniW9H3zuMLPtKmh7PHO5a&#10;+ZAkSjpsiD/U2NnH2pY/u8FpeP9ovqMaNvhE+/T1bXvZvnS00Pr2ZtysQEQ7xj8YpvpcHQrudPAD&#10;mSBa1vN5yqgGlSoQE5AsFK87TM4SZJHL/xOKXwAAAP//AwBQSwECLQAUAAYACAAAACEAtoM4kv4A&#10;AADhAQAAEwAAAAAAAAAAAAAAAAAAAAAAW0NvbnRlbnRfVHlwZXNdLnhtbFBLAQItABQABgAIAAAA&#10;IQA4/SH/1gAAAJQBAAALAAAAAAAAAAAAAAAAAC8BAABfcmVscy8ucmVsc1BLAQItABQABgAIAAAA&#10;IQCcHw9TFQIAAFsEAAAOAAAAAAAAAAAAAAAAAC4CAABkcnMvZTJvRG9jLnhtbFBLAQItABQABgAI&#10;AAAAIQA3rfCT3wAAAAoBAAAPAAAAAAAAAAAAAAAAAG8EAABkcnMvZG93bnJldi54bWxQSwUGAAAA&#10;AAQABADzAAAAewUAAAAA&#10;" path="m,l5912383,e" filled="f" strokeweight=".1217mm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59168" behindDoc="1" locked="0" layoutInCell="1" allowOverlap="1" wp14:anchorId="7F63E13B" wp14:editId="35C49E27">
              <wp:simplePos x="0" y="0"/>
              <wp:positionH relativeFrom="page">
                <wp:posOffset>5479516</wp:posOffset>
              </wp:positionH>
              <wp:positionV relativeFrom="page">
                <wp:posOffset>303922</wp:posOffset>
              </wp:positionV>
              <wp:extent cx="1366520" cy="16637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66520" cy="1663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B03A2" w14:textId="77777777" w:rsidR="00DC51C5" w:rsidRDefault="00B774DD">
                          <w:pPr>
                            <w:spacing w:before="11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State</w:t>
                          </w:r>
                          <w:r>
                            <w:rPr>
                              <w:i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 xml:space="preserve">Licensing 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>Handbook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F63E13B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431.45pt;margin-top:23.95pt;width:107.6pt;height:13.1pt;z-index:-15757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3aIkwEAABsDAAAOAAAAZHJzL2Uyb0RvYy54bWysUsGO0zAQvSPxD5bv1G1XBBQ1XQErENIK&#10;kHb5ANexm4jYY2bcJv17xt60RXBb7WUyzozfvPfGm9vJD+JokXoIjVwtllLYYKDtw76RPx8/v3kv&#10;BSUdWj1AsI08WZK329evNmOs7Ro6GFqLgkEC1WNsZJdSrJUi01mvaQHRBi46QK8TH3GvWtQjo/tB&#10;rZfLSo2AbUQwloj/3j0V5bbgO2dN+u4c2SSGRjK3VCKWuMtRbTe63qOOXW9mGvoZLLzuAw+9QN3p&#10;pMUB+/+gfG8QCFxaGPAKnOuNLRpYzWr5j5qHTkdbtLA5FC820cvBmm/Hh/gDRZo+wsQLLCIo3oP5&#10;ReyNGiPVc0/2lGri7ix0cujzlyUIvsjeni5+2ikJk9FuqurtmkuGa6uqunlXDFfX2xEpfbHgRU4a&#10;ibyvwkAf7ynl+bo+t8xknuZnJmnaTdyS0x20JxYx8h4bSb8PGq0Uw9fARuWlnxM8J7tzgmn4BOVp&#10;ZC0BPhwSuL5MvuLOk3kDhdD8WvKK/z6Xruub3v4BAAD//wMAUEsDBBQABgAIAAAAIQBJhahw4AAA&#10;AAoBAAAPAAAAZHJzL2Rvd25yZXYueG1sTI/BboMwDIbvk/YOkSfttiZUFVBGqKppO02aStlhx0Bc&#10;QCUOI2nL3n7pqT1Zlj/9/v58M5uBnXFyvSUJ0UIAQ2qs7qmV8F19vKTAnFek1WAJJfyhg03x+JCr&#10;TNsLlXje+5aFEHKZktB5P2acu6ZDo9zCjkjhdrCTUT6sU8v1pC4h3Ax8KUTMjeopfOjUiG8dNsf9&#10;yUjY/lD53v9+1bvyUPZVtRb0GR+lfH6at6/APM7+BsNVP6hDEZxqeyLt2CAhjZfrgEpYJWFeAZGk&#10;EbBaQrKKgBc5v69Q/AMAAP//AwBQSwECLQAUAAYACAAAACEAtoM4kv4AAADhAQAAEwAAAAAAAAAA&#10;AAAAAAAAAAAAW0NvbnRlbnRfVHlwZXNdLnhtbFBLAQItABQABgAIAAAAIQA4/SH/1gAAAJQBAAAL&#10;AAAAAAAAAAAAAAAAAC8BAABfcmVscy8ucmVsc1BLAQItABQABgAIAAAAIQAMs3aIkwEAABsDAAAO&#10;AAAAAAAAAAAAAAAAAC4CAABkcnMvZTJvRG9jLnhtbFBLAQItABQABgAIAAAAIQBJhahw4AAAAAoB&#10;AAAPAAAAAAAAAAAAAAAAAO0DAABkcnMvZG93bnJldi54bWxQSwUGAAAAAAQABADzAAAA+gQAAAAA&#10;" filled="f" stroked="f">
              <v:textbox inset="0,0,0,0">
                <w:txbxContent>
                  <w:p w14:paraId="634B03A2" w14:textId="77777777" w:rsidR="00DC51C5" w:rsidRDefault="00B774DD">
                    <w:pPr>
                      <w:spacing w:before="11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State</w:t>
                    </w:r>
                    <w:r>
                      <w:rPr>
                        <w:i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 xml:space="preserve">Licensing </w:t>
                    </w:r>
                    <w:r>
                      <w:rPr>
                        <w:i/>
                        <w:spacing w:val="-2"/>
                        <w:sz w:val="20"/>
                      </w:rPr>
                      <w:t>Handbook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elker, Greg">
    <w15:presenceInfo w15:providerId="AD" w15:userId="S::gwelker@naic.org::5902c3f6-82c7-46cb-b8d7-80fefa4466a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1C5"/>
    <w:rsid w:val="001E7460"/>
    <w:rsid w:val="003646F9"/>
    <w:rsid w:val="00462445"/>
    <w:rsid w:val="0055578F"/>
    <w:rsid w:val="00584884"/>
    <w:rsid w:val="005F15F6"/>
    <w:rsid w:val="007513BF"/>
    <w:rsid w:val="00826018"/>
    <w:rsid w:val="00881B20"/>
    <w:rsid w:val="00891043"/>
    <w:rsid w:val="008F3343"/>
    <w:rsid w:val="00924416"/>
    <w:rsid w:val="00A364E0"/>
    <w:rsid w:val="00B774DD"/>
    <w:rsid w:val="00BC21BF"/>
    <w:rsid w:val="00C01886"/>
    <w:rsid w:val="00C10BAC"/>
    <w:rsid w:val="00C164EC"/>
    <w:rsid w:val="00DC51C5"/>
    <w:rsid w:val="00E028A4"/>
    <w:rsid w:val="00E74135"/>
    <w:rsid w:val="00F74093"/>
    <w:rsid w:val="00FD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AB5DAC"/>
  <w15:docId w15:val="{08CD2CF2-8ABB-4679-8A32-C9532E008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80"/>
      <w:ind w:left="120"/>
    </w:pPr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924416"/>
    <w:pPr>
      <w:widowControl/>
      <w:autoSpaceDE/>
      <w:autoSpaceDN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A364E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64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10B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BA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10B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BAC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6674D47D81254AAE898D727025BAAD" ma:contentTypeVersion="24" ma:contentTypeDescription="Create a new document." ma:contentTypeScope="" ma:versionID="e380f9955b4208ba635c5e24eac43a16">
  <xsd:schema xmlns:xsd="http://www.w3.org/2001/XMLSchema" xmlns:xs="http://www.w3.org/2001/XMLSchema" xmlns:p="http://schemas.microsoft.com/office/2006/metadata/properties" xmlns:ns1="http://schemas.microsoft.com/sharepoint/v3" xmlns:ns2="734dc620-9a3c-4363-b6b2-552d0a5c0ad8" xmlns:ns3="http://schemas.microsoft.com/sharepoint/v3/fields" xmlns:ns4="55eb7663-75cc-4f64-9609-52561375e7a6" xmlns:ns5="3c9e15a3-223f-4584-afb1-1dbe0b3878fa" targetNamespace="http://schemas.microsoft.com/office/2006/metadata/properties" ma:root="true" ma:fieldsID="39470062fe3424c71532fd57740563bd" ns1:_="" ns2:_="" ns3:_="" ns4:_="" ns5:_="">
    <xsd:import namespace="http://schemas.microsoft.com/sharepoint/v3"/>
    <xsd:import namespace="734dc620-9a3c-4363-b6b2-552d0a5c0ad8"/>
    <xsd:import namespace="http://schemas.microsoft.com/sharepoint/v3/fields"/>
    <xsd:import namespace="55eb7663-75cc-4f64-9609-52561375e7a6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eting_x0020_Type" minOccurs="0"/>
                <xsd:element ref="ns1:StartDate" minOccurs="0"/>
                <xsd:element ref="ns3:_EndDate" minOccurs="0"/>
                <xsd:element ref="ns3:Location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2:SharedWithUsers" minOccurs="0"/>
                <xsd:element ref="ns2:SharedWithDetails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OCR" minOccurs="0"/>
                <xsd:element ref="ns4:MediaServiceLocation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  <xsd:element ref="ns1:DocumentSetDescription" minOccurs="0"/>
                <xsd:element ref="ns4:MediaServiceBillingMetadata" minOccurs="0"/>
                <xsd:element ref="ns4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tartDate" ma:index="9" nillable="true" ma:displayName="Start Date" ma:default="[today]" ma:format="DateOnly" ma:indexed="true" ma:internalName="StartDate">
      <xsd:simpleType>
        <xsd:restriction base="dms:DateTime"/>
      </xsd:simpleType>
    </xsd:element>
    <xsd:element name="DocumentSetDescription" ma:index="30" nillable="true" ma:displayName="Description" ma:description="A description of the Document Set" ma:internalName="DocumentSetDescription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4dc620-9a3c-4363-b6b2-552d0a5c0ad8" elementFormDefault="qualified">
    <xsd:import namespace="http://schemas.microsoft.com/office/2006/documentManagement/types"/>
    <xsd:import namespace="http://schemas.microsoft.com/office/infopath/2007/PartnerControls"/>
    <xsd:element name="Meeting_x0020_Type" ma:index="8" nillable="true" ma:displayName="Meeting Type" ma:format="Dropdown" ma:internalName="Meeting_x0020_Type" ma:readOnly="false">
      <xsd:simpleType>
        <xsd:union memberTypes="dms:Text">
          <xsd:simpleType>
            <xsd:restriction base="dms:Choice">
              <xsd:enumeration value="Commissioners' Conference"/>
              <xsd:enumeration value="Fall National"/>
              <xsd:enumeration value="Insurance Summit"/>
              <xsd:enumeration value="Leadership Forum"/>
              <xsd:enumeration value="Mid-Year ExCo and RT"/>
              <xsd:enumeration value="Spring National"/>
              <xsd:enumeration value="Summer National"/>
              <xsd:enumeration value="IAO Leadership Brief"/>
            </xsd:restriction>
          </xsd:simpleType>
        </xsd:union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EndDate" ma:index="10" nillable="true" ma:displayName="End Date" ma:default="[today]" ma:format="DateOnly" ma:internalName="_EndDate">
      <xsd:simpleType>
        <xsd:restriction base="dms:DateTime"/>
      </xsd:simpleType>
    </xsd:element>
    <xsd:element name="Location" ma:index="11" nillable="true" ma:displayName="Location" ma:internalName="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eb7663-75cc-4f64-9609-52561375e7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Date" ma:index="32" nillable="true" ma:displayName="Date" ma:format="DateOnly" ma:internalName="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27" nillable="true" ma:displayName="Taxonomy Catch All Column" ma:hidden="true" ma:list="{b1fe78a2-4e71-403c-bd98-a83249bb9193}" ma:internalName="TaxCatchAll" ma:showField="CatchAllData" ma:web="734dc620-9a3c-4363-b6b2-552d0a5c0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5eb7663-75cc-4f64-9609-52561375e7a6">
      <Terms xmlns="http://schemas.microsoft.com/office/infopath/2007/PartnerControls"/>
    </lcf76f155ced4ddcb4097134ff3c332f>
    <DocumentSetDescription xmlns="http://schemas.microsoft.com/sharepoint/v3" xsi:nil="true"/>
    <_EndDate xmlns="http://schemas.microsoft.com/sharepoint/v3/fields">2024-11-07T18:16:44+00:00</_EndDate>
    <StartDate xmlns="http://schemas.microsoft.com/sharepoint/v3">2024-11-07T18:16:44+00:00</StartDate>
    <Location xmlns="http://schemas.microsoft.com/sharepoint/v3/fields" xsi:nil="true"/>
    <Meeting_x0020_Type xmlns="734dc620-9a3c-4363-b6b2-552d0a5c0ad8" xsi:nil="true"/>
    <Date xmlns="55eb7663-75cc-4f64-9609-52561375e7a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E1B3F1-2F60-4DCF-B5B9-060863AD7F8D}"/>
</file>

<file path=customXml/itemProps2.xml><?xml version="1.0" encoding="utf-8"?>
<ds:datastoreItem xmlns:ds="http://schemas.openxmlformats.org/officeDocument/2006/customXml" ds:itemID="{570F321B-7108-4240-AF7E-78C9267E4C52}">
  <ds:schemaRefs>
    <ds:schemaRef ds:uri="http://schemas.microsoft.com/office/2006/metadata/properties"/>
    <ds:schemaRef ds:uri="http://schemas.microsoft.com/office/infopath/2007/PartnerControls"/>
    <ds:schemaRef ds:uri="3c9e15a3-223f-4584-afb1-1dbe0b3878fa"/>
    <ds:schemaRef ds:uri="55eb7663-75cc-4f64-9609-52561375e7a6"/>
    <ds:schemaRef ds:uri="http://schemas.microsoft.com/sharepoint/v3"/>
    <ds:schemaRef ds:uri="http://schemas.microsoft.com/sharepoint/v3/fields"/>
    <ds:schemaRef ds:uri="734dc620-9a3c-4363-b6b2-552d0a5c0ad8"/>
  </ds:schemaRefs>
</ds:datastoreItem>
</file>

<file path=customXml/itemProps3.xml><?xml version="1.0" encoding="utf-8"?>
<ds:datastoreItem xmlns:ds="http://schemas.openxmlformats.org/officeDocument/2006/customXml" ds:itemID="{44BE4E6D-5A0B-45FD-BAEE-63EBFC35517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359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Seemann, Lacey</dc:creator>
  <cp:lastModifiedBy>Welker, Greg</cp:lastModifiedBy>
  <cp:revision>4</cp:revision>
  <dcterms:created xsi:type="dcterms:W3CDTF">2025-07-08T02:38:00Z</dcterms:created>
  <dcterms:modified xsi:type="dcterms:W3CDTF">2025-07-17T23:01:00Z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2020-12-09T00:00:00Z</vt:filetime>
  </property>
  <property fmtid="{D5CDD505-2E9C-101B-9397-08002B2CF9AE}" pid="3" name="Creator">
    <vt:lpwstr>Acrobat PDFMaker 20 for Word</vt:lpwstr>
  </property>
  <property fmtid="{D5CDD505-2E9C-101B-9397-08002B2CF9AE}" pid="4" name="LastSaved">
    <vt:filetime>2024-11-07T00:00:00Z</vt:filetime>
  </property>
  <property fmtid="{D5CDD505-2E9C-101B-9397-08002B2CF9AE}" pid="5" name="Producer">
    <vt:lpwstr>Adobe Acrobat Pro DC 20.13.20066</vt:lpwstr>
  </property>
  <property fmtid="{D5CDD505-2E9C-101B-9397-08002B2CF9AE}" pid="6" name="ContentTypeId">
    <vt:lpwstr>0x010100376674D47D81254AAE898D727025BAAD</vt:lpwstr>
  </property>
  <property fmtid="{D5CDD505-2E9C-101B-9397-08002B2CF9AE}" pid="7" name="MediaServiceImageTags">
    <vt:lpwstr/>
  </property>
  <property fmtid="{D5CDD505-2E9C-101B-9397-08002B2CF9AE}" pid="9" name="docLang">
    <vt:lpwstr>en</vt:lpwstr>
  </property>
</Properties>
</file>