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3827" w14:textId="77777777" w:rsidR="00FF255F" w:rsidRDefault="00FF255F" w:rsidP="00FF255F">
      <w:r>
        <w:t xml:space="preserve">The items listed below are exposed for a public comment period ending on 1/31/21. </w:t>
      </w:r>
    </w:p>
    <w:p w14:paraId="19E88C8B" w14:textId="77777777" w:rsidR="00FF255F" w:rsidRDefault="00FF255F" w:rsidP="00FF25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spreadsheet summarizing the decisions needed for the Treasury, equity, and corporate models (these were included in the 12/3/20 and 12/17/20 LATF presentations), along with an initial set of recommendations.</w:t>
      </w:r>
    </w:p>
    <w:p w14:paraId="6E97F3E1" w14:textId="77777777" w:rsidR="00FF255F" w:rsidRDefault="00FF255F" w:rsidP="00FF255F">
      <w:pPr>
        <w:ind w:left="720"/>
        <w:rPr>
          <w:rFonts w:eastAsia="Times New Roman"/>
        </w:rPr>
      </w:pPr>
    </w:p>
    <w:p w14:paraId="345B1BEB" w14:textId="4AF2FDFE" w:rsidR="00FF255F" w:rsidRDefault="005B0107" w:rsidP="00FF255F">
      <w:pPr>
        <w:ind w:left="720"/>
        <w:rPr>
          <w:rFonts w:eastAsia="Times New Roman"/>
        </w:rPr>
      </w:pPr>
      <w:r>
        <w:rPr>
          <w:rFonts w:eastAsia="Times New Roman"/>
        </w:rPr>
        <w:object w:dxaOrig="1530" w:dyaOrig="990" w14:anchorId="3DE74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69803187" r:id="rId6"/>
        </w:object>
      </w:r>
    </w:p>
    <w:p w14:paraId="73344F49" w14:textId="30ADCEA3" w:rsidR="00FF255F" w:rsidRPr="00A16441" w:rsidRDefault="00FF255F" w:rsidP="00A1644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F255F">
        <w:rPr>
          <w:rFonts w:eastAsia="Times New Roman"/>
        </w:rPr>
        <w:t xml:space="preserve">The entire Basic Data Set as of 12/31/19, calibrated based on the initial set of recommendations.  </w:t>
      </w:r>
      <w:r w:rsidR="005B0107">
        <w:rPr>
          <w:rFonts w:eastAsia="Times New Roman"/>
        </w:rPr>
        <w:t>For access to files, s</w:t>
      </w:r>
      <w:r w:rsidRPr="00FF255F">
        <w:rPr>
          <w:rFonts w:eastAsia="Times New Roman"/>
        </w:rPr>
        <w:t xml:space="preserve">ee </w:t>
      </w:r>
      <w:r w:rsidR="005B0107">
        <w:rPr>
          <w:rFonts w:eastAsia="Times New Roman"/>
        </w:rPr>
        <w:t xml:space="preserve">the </w:t>
      </w:r>
      <w:r w:rsidRPr="00FF255F">
        <w:rPr>
          <w:rFonts w:eastAsia="Times New Roman"/>
        </w:rPr>
        <w:t xml:space="preserve">Economic Scenarios section of </w:t>
      </w:r>
      <w:r w:rsidR="005B0107">
        <w:rPr>
          <w:rFonts w:eastAsia="Times New Roman"/>
        </w:rPr>
        <w:t xml:space="preserve">the NAIC’s PBR Webpage </w:t>
      </w:r>
      <w:r w:rsidR="00A16441">
        <w:rPr>
          <w:rFonts w:eastAsia="Times New Roman"/>
        </w:rPr>
        <w:t>(</w:t>
      </w:r>
      <w:hyperlink r:id="rId7" w:history="1">
        <w:r w:rsidR="00A16441" w:rsidRPr="00E83F21">
          <w:rPr>
            <w:rStyle w:val="Hyperlink"/>
            <w:rFonts w:eastAsia="Times New Roman"/>
          </w:rPr>
          <w:t>https://content.naic.org/pbr_data.htm</w:t>
        </w:r>
      </w:hyperlink>
      <w:r w:rsidR="00A16441">
        <w:rPr>
          <w:rFonts w:eastAsia="Times New Roman"/>
        </w:rPr>
        <w:t>).</w:t>
      </w:r>
    </w:p>
    <w:p w14:paraId="37244823" w14:textId="77777777" w:rsidR="00A16441" w:rsidRDefault="00A16441" w:rsidP="00FF255F">
      <w:pPr>
        <w:pStyle w:val="ListParagraph"/>
        <w:rPr>
          <w:rFonts w:eastAsia="Times New Roman"/>
        </w:rPr>
      </w:pPr>
    </w:p>
    <w:p w14:paraId="264AD892" w14:textId="16DCFEB6" w:rsidR="00FF255F" w:rsidRPr="00FF255F" w:rsidRDefault="00FF255F" w:rsidP="00FF255F">
      <w:pPr>
        <w:pStyle w:val="ListParagraph"/>
        <w:rPr>
          <w:rFonts w:eastAsia="Times New Roman"/>
        </w:rPr>
      </w:pPr>
      <w:r w:rsidRPr="00FF255F">
        <w:rPr>
          <w:rFonts w:eastAsia="Times New Roman"/>
        </w:rPr>
        <w:t>This includes:</w:t>
      </w:r>
    </w:p>
    <w:p w14:paraId="2063167C" w14:textId="77777777" w:rsidR="00FF255F" w:rsidRDefault="00FF255F" w:rsidP="00FF25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full set of 10,000 interest rate scenarios</w:t>
      </w:r>
    </w:p>
    <w:p w14:paraId="1462446D" w14:textId="3E66CA85" w:rsidR="00FF255F" w:rsidRDefault="00FF255F" w:rsidP="00FF25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Equity and bond fund returns for the funds shown on slide 9</w:t>
      </w:r>
      <w:r w:rsidR="005B0107">
        <w:rPr>
          <w:rFonts w:eastAsia="Times New Roman"/>
        </w:rPr>
        <w:t xml:space="preserve"> of the 12/17</w:t>
      </w:r>
      <w:r w:rsidR="00C01967">
        <w:rPr>
          <w:rFonts w:eastAsia="Times New Roman"/>
        </w:rPr>
        <w:t>/20</w:t>
      </w:r>
      <w:r w:rsidR="005B0107">
        <w:rPr>
          <w:rFonts w:eastAsia="Times New Roman"/>
        </w:rPr>
        <w:t xml:space="preserve"> LATF presentation</w:t>
      </w:r>
      <w:r>
        <w:rPr>
          <w:rFonts w:eastAsia="Times New Roman"/>
        </w:rPr>
        <w:t>.</w:t>
      </w:r>
    </w:p>
    <w:p w14:paraId="6E44F681" w14:textId="05F02D27" w:rsidR="00FF255F" w:rsidRDefault="00FF255F" w:rsidP="00FF25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Fan charts summarizing the interest rate scenarios</w:t>
      </w:r>
    </w:p>
    <w:p w14:paraId="6A00DAC0" w14:textId="77777777" w:rsidR="00A16441" w:rsidRPr="00FF255F" w:rsidRDefault="00A16441" w:rsidP="00A16441">
      <w:pPr>
        <w:ind w:left="1440"/>
        <w:rPr>
          <w:rFonts w:eastAsia="Times New Roman"/>
        </w:rPr>
      </w:pPr>
    </w:p>
    <w:p w14:paraId="11554526" w14:textId="567400E3" w:rsidR="00FF255F" w:rsidRDefault="00FF255F" w:rsidP="00FF25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spreadsheet showing the parameters of the Treasury model, and how targets (e.g., short and long-term mean reversion level, mean reversion speed) are converted into these parameters.</w:t>
      </w:r>
    </w:p>
    <w:p w14:paraId="3B52F1F0" w14:textId="0987B855" w:rsidR="00FF255F" w:rsidRDefault="005B0107" w:rsidP="00FF255F">
      <w:pPr>
        <w:rPr>
          <w:rFonts w:eastAsia="Times New Roman"/>
        </w:rPr>
      </w:pPr>
      <w:r>
        <w:rPr>
          <w:rFonts w:eastAsia="Times New Roman"/>
        </w:rPr>
        <w:object w:dxaOrig="1530" w:dyaOrig="990" w14:anchorId="1993E12B">
          <v:shape id="_x0000_i1026" type="#_x0000_t75" style="width:76.5pt;height:49.5pt" o:ole="">
            <v:imagedata r:id="rId8" o:title=""/>
          </v:shape>
          <o:OLEObject Type="Embed" ProgID="Excel.Sheet.12" ShapeID="_x0000_i1026" DrawAspect="Icon" ObjectID="_1669803188" r:id="rId9"/>
        </w:object>
      </w:r>
    </w:p>
    <w:p w14:paraId="5D58EEC9" w14:textId="77777777" w:rsidR="00FF255F" w:rsidRDefault="00FF255F" w:rsidP="00FF255F">
      <w:pPr>
        <w:rPr>
          <w:rFonts w:eastAsia="Times New Roman"/>
        </w:rPr>
      </w:pPr>
    </w:p>
    <w:p w14:paraId="0F4A868B" w14:textId="77777777" w:rsidR="00FF255F" w:rsidRDefault="00FF255F" w:rsidP="00FF255F">
      <w:r>
        <w:t>Notes regarding the materials:</w:t>
      </w:r>
    </w:p>
    <w:p w14:paraId="39183DC4" w14:textId="77777777" w:rsidR="00FF255F" w:rsidRDefault="00FF255F" w:rsidP="00FF255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initial set of recommendations and resulting scenarios represent a first cut at the types of changes that may be desired for the ESG.  Additional modifications are expected based on comments received.</w:t>
      </w:r>
    </w:p>
    <w:p w14:paraId="720655AD" w14:textId="328B71EE" w:rsidR="00FF255F" w:rsidRDefault="00FF255F" w:rsidP="00FF255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These scenarios are a starting point for discussions and are not intended to be used for an industry field test.  A formal field test is currently planned in the March - May timeframe.</w:t>
      </w:r>
    </w:p>
    <w:p w14:paraId="7811C701" w14:textId="77777777" w:rsidR="00FF255F" w:rsidRDefault="00FF255F" w:rsidP="00FF255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Comments are appreciated on any aspect of the ESG.</w:t>
      </w:r>
    </w:p>
    <w:p w14:paraId="5D0C66A0" w14:textId="77777777" w:rsidR="00FF255F" w:rsidRDefault="00FF255F" w:rsidP="00FF255F"/>
    <w:p w14:paraId="60962116" w14:textId="77777777" w:rsidR="009678D9" w:rsidRDefault="009678D9"/>
    <w:sectPr w:rsidR="0096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02D22"/>
    <w:multiLevelType w:val="hybridMultilevel"/>
    <w:tmpl w:val="577CA84C"/>
    <w:lvl w:ilvl="0" w:tplc="120C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C4F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2EC62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B643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8AD3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4811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5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D069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5221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549001A"/>
    <w:multiLevelType w:val="hybridMultilevel"/>
    <w:tmpl w:val="05F8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338"/>
    <w:multiLevelType w:val="hybridMultilevel"/>
    <w:tmpl w:val="50542B0C"/>
    <w:lvl w:ilvl="0" w:tplc="D0F24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21BA6">
      <w:start w:val="3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E8F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4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CA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E0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3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0B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0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5F"/>
    <w:rsid w:val="005B0107"/>
    <w:rsid w:val="009678D9"/>
    <w:rsid w:val="00A16441"/>
    <w:rsid w:val="00C01967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0FD3B1"/>
  <w15:chartTrackingRefBased/>
  <w15:docId w15:val="{A0117B12-0C74-4C43-8255-B800F5B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5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255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B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content.naic.org/pbr_da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Scott</dc:creator>
  <cp:keywords/>
  <dc:description/>
  <cp:lastModifiedBy>O'Neal, Scott</cp:lastModifiedBy>
  <cp:revision>4</cp:revision>
  <dcterms:created xsi:type="dcterms:W3CDTF">2020-12-18T19:08:00Z</dcterms:created>
  <dcterms:modified xsi:type="dcterms:W3CDTF">2020-12-18T19:26:00Z</dcterms:modified>
</cp:coreProperties>
</file>