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1D4A" w14:textId="5DADDE19" w:rsidR="00047A49" w:rsidRPr="00724332" w:rsidRDefault="00342D9C" w:rsidP="00047A49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FFC000"/>
          <w:sz w:val="28"/>
          <w:szCs w:val="28"/>
        </w:rPr>
      </w:pPr>
      <w:r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APIR </w:t>
      </w:r>
      <w:r w:rsidR="00047A49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>Admission Eligibility</w:t>
      </w:r>
    </w:p>
    <w:p w14:paraId="7EA3E732" w14:textId="375C0415" w:rsidR="00903749" w:rsidRPr="00CC755C" w:rsidRDefault="00047A49" w:rsidP="00F12E5C">
      <w:pPr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  <w:bookmarkStart w:id="0" w:name="_Toc495065563"/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Prospective </w:t>
      </w:r>
      <w:r w:rsidR="00D52A4F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Associate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Professional in Insurance Regulation (</w:t>
      </w:r>
      <w:r w:rsidR="00D52A4F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A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PIR) Candidates must</w:t>
      </w:r>
      <w:bookmarkEnd w:id="0"/>
      <w:r w:rsidR="00082447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: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</w:t>
      </w:r>
    </w:p>
    <w:p w14:paraId="7E9AF68A" w14:textId="00D3EABB" w:rsidR="00903749" w:rsidRPr="009608F7" w:rsidRDefault="00903749" w:rsidP="009608F7">
      <w:pPr>
        <w:pStyle w:val="ListParagraph"/>
        <w:numPr>
          <w:ilvl w:val="0"/>
          <w:numId w:val="23"/>
        </w:numPr>
        <w:rPr>
          <w:rFonts w:cstheme="minorHAnsi"/>
          <w:sz w:val="24"/>
        </w:rPr>
      </w:pPr>
      <w:r w:rsidRPr="009608F7">
        <w:rPr>
          <w:rFonts w:cstheme="minorHAnsi"/>
          <w:sz w:val="24"/>
        </w:rPr>
        <w:t>Be currently employed by a state DOI.</w:t>
      </w:r>
    </w:p>
    <w:p w14:paraId="768A51FB" w14:textId="77777777" w:rsidR="00903749" w:rsidRPr="00903749" w:rsidRDefault="00903749" w:rsidP="00903749">
      <w:pPr>
        <w:spacing w:line="240" w:lineRule="auto"/>
        <w:ind w:left="720"/>
        <w:contextualSpacing/>
        <w:rPr>
          <w:rFonts w:cs="Arial"/>
          <w:sz w:val="24"/>
        </w:rPr>
      </w:pPr>
    </w:p>
    <w:p w14:paraId="4462B197" w14:textId="72C33DD2" w:rsidR="002973D2" w:rsidRPr="00724332" w:rsidRDefault="00F12E5C" w:rsidP="002973D2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FFC000"/>
          <w:sz w:val="28"/>
          <w:szCs w:val="28"/>
        </w:rPr>
      </w:pPr>
      <w:bookmarkStart w:id="1" w:name="_Toc522793134"/>
      <w:r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>APIR</w:t>
      </w:r>
      <w:r w:rsidR="002973D2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 Requirements</w:t>
      </w:r>
      <w:bookmarkEnd w:id="1"/>
      <w:r w:rsidR="002973D2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 </w:t>
      </w:r>
    </w:p>
    <w:p w14:paraId="1943D33C" w14:textId="647869C9" w:rsidR="002973D2" w:rsidRPr="002973D2" w:rsidRDefault="002E3397" w:rsidP="002973D2">
      <w:pPr>
        <w:rPr>
          <w:rFonts w:cs="Arial"/>
          <w:sz w:val="24"/>
        </w:rPr>
      </w:pPr>
      <w:r>
        <w:rPr>
          <w:rFonts w:cs="Arial"/>
          <w:sz w:val="24"/>
        </w:rPr>
        <w:t xml:space="preserve">APIR </w:t>
      </w:r>
      <w:r w:rsidR="00342D9C">
        <w:rPr>
          <w:rFonts w:cs="Arial"/>
          <w:sz w:val="24"/>
        </w:rPr>
        <w:t>d</w:t>
      </w:r>
      <w:r w:rsidR="002973D2" w:rsidRPr="002973D2">
        <w:rPr>
          <w:rFonts w:cs="Arial"/>
          <w:sz w:val="24"/>
        </w:rPr>
        <w:t xml:space="preserve">esignation </w:t>
      </w:r>
      <w:r w:rsidR="00342D9C">
        <w:rPr>
          <w:rFonts w:cs="Arial"/>
          <w:sz w:val="24"/>
        </w:rPr>
        <w:t>c</w:t>
      </w:r>
      <w:r w:rsidR="002973D2" w:rsidRPr="002973D2">
        <w:rPr>
          <w:rFonts w:cs="Arial"/>
          <w:sz w:val="24"/>
        </w:rPr>
        <w:t>andidates must</w:t>
      </w:r>
      <w:r w:rsidR="00535B85">
        <w:rPr>
          <w:rFonts w:cs="Arial"/>
          <w:sz w:val="24"/>
        </w:rPr>
        <w:t>:</w:t>
      </w:r>
    </w:p>
    <w:p w14:paraId="020483D9" w14:textId="7DA99F74" w:rsidR="002973D2" w:rsidRPr="002973D2" w:rsidRDefault="002973D2" w:rsidP="002973D2">
      <w:pPr>
        <w:numPr>
          <w:ilvl w:val="0"/>
          <w:numId w:val="17"/>
        </w:numPr>
        <w:contextualSpacing/>
        <w:rPr>
          <w:rFonts w:cs="Arial"/>
          <w:sz w:val="24"/>
        </w:rPr>
      </w:pPr>
      <w:r w:rsidRPr="002973D2">
        <w:rPr>
          <w:rFonts w:cs="Arial"/>
          <w:sz w:val="24"/>
        </w:rPr>
        <w:t xml:space="preserve">Satisfactorily complete the NAIC courses below and achieve a score of 70% or better on each corresponding </w:t>
      </w:r>
      <w:proofErr w:type="gramStart"/>
      <w:r w:rsidRPr="002973D2">
        <w:rPr>
          <w:rFonts w:cs="Arial"/>
          <w:sz w:val="24"/>
        </w:rPr>
        <w:t>exam.</w:t>
      </w:r>
      <w:r w:rsidRPr="00616436">
        <w:rPr>
          <w:rFonts w:cs="Arial"/>
          <w:sz w:val="36"/>
          <w:szCs w:val="36"/>
          <w:vertAlign w:val="superscript"/>
        </w:rPr>
        <w:t>*</w:t>
      </w:r>
      <w:proofErr w:type="gramEnd"/>
    </w:p>
    <w:p w14:paraId="0242CC64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Foundations of Insurance Regulation</w:t>
      </w:r>
    </w:p>
    <w:p w14:paraId="57A7C06A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Introduction to Financial Regulation</w:t>
      </w:r>
    </w:p>
    <w:p w14:paraId="598D9A2A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Regulation of Insurance Products</w:t>
      </w:r>
    </w:p>
    <w:p w14:paraId="28601287" w14:textId="77777777" w:rsidR="002973D2" w:rsidRPr="002973D2" w:rsidRDefault="002973D2" w:rsidP="002973D2">
      <w:pPr>
        <w:ind w:left="720"/>
        <w:rPr>
          <w:rFonts w:cs="Arial"/>
          <w:sz w:val="24"/>
          <w:u w:val="single"/>
        </w:rPr>
      </w:pPr>
      <w:r w:rsidRPr="002973D2">
        <w:rPr>
          <w:rFonts w:cs="Arial"/>
          <w:sz w:val="24"/>
          <w:u w:val="single"/>
        </w:rPr>
        <w:t>or</w:t>
      </w:r>
    </w:p>
    <w:p w14:paraId="08B393A5" w14:textId="4C835232" w:rsidR="002973D2" w:rsidRDefault="002973D2" w:rsidP="002973D2">
      <w:pPr>
        <w:numPr>
          <w:ilvl w:val="0"/>
          <w:numId w:val="17"/>
        </w:numPr>
        <w:contextualSpacing/>
        <w:rPr>
          <w:rFonts w:cs="Arial"/>
          <w:sz w:val="24"/>
        </w:rPr>
      </w:pPr>
      <w:r w:rsidRPr="002973D2">
        <w:rPr>
          <w:rFonts w:cs="Arial"/>
          <w:sz w:val="24"/>
        </w:rPr>
        <w:t>Score 70% or better on the comprehensive APIR exam.</w:t>
      </w:r>
      <w:r>
        <w:rPr>
          <w:rFonts w:cs="Arial"/>
          <w:sz w:val="24"/>
        </w:rPr>
        <w:t xml:space="preserve"> *</w:t>
      </w:r>
      <w:r w:rsidR="00616436">
        <w:rPr>
          <w:rFonts w:cs="Arial"/>
          <w:sz w:val="24"/>
        </w:rPr>
        <w:t>*</w:t>
      </w:r>
    </w:p>
    <w:p w14:paraId="64D3C257" w14:textId="77777777" w:rsidR="00562A43" w:rsidRPr="002973D2" w:rsidRDefault="00562A43" w:rsidP="00562A43">
      <w:pPr>
        <w:contextualSpacing/>
        <w:rPr>
          <w:rFonts w:cs="Arial"/>
          <w:sz w:val="24"/>
        </w:rPr>
      </w:pPr>
    </w:p>
    <w:p w14:paraId="0D2A0842" w14:textId="77777777" w:rsidR="00562A43" w:rsidRDefault="00562A43" w:rsidP="002973D2">
      <w:pPr>
        <w:rPr>
          <w:rFonts w:cstheme="minorHAnsi"/>
          <w:sz w:val="24"/>
          <w:szCs w:val="24"/>
          <w:vertAlign w:val="superscript"/>
        </w:rPr>
      </w:pPr>
    </w:p>
    <w:p w14:paraId="49B24616" w14:textId="6F57112F" w:rsidR="002973D2" w:rsidRDefault="002973D2" w:rsidP="002973D2">
      <w:pPr>
        <w:rPr>
          <w:rFonts w:cstheme="minorHAnsi"/>
          <w:sz w:val="24"/>
          <w:szCs w:val="24"/>
        </w:rPr>
      </w:pPr>
      <w:bookmarkStart w:id="2" w:name="_Hlk531609763"/>
      <w:r>
        <w:rPr>
          <w:rFonts w:cstheme="minorHAnsi"/>
          <w:sz w:val="24"/>
          <w:szCs w:val="24"/>
          <w:vertAlign w:val="superscript"/>
        </w:rPr>
        <w:t>*</w:t>
      </w:r>
      <w:r w:rsidRPr="002973D2">
        <w:rPr>
          <w:rFonts w:cstheme="minorHAnsi"/>
          <w:sz w:val="24"/>
          <w:szCs w:val="24"/>
        </w:rPr>
        <w:t>All Designation Program cou</w:t>
      </w:r>
      <w:bookmarkEnd w:id="2"/>
      <w:r w:rsidRPr="002973D2">
        <w:rPr>
          <w:rFonts w:cstheme="minorHAnsi"/>
          <w:sz w:val="24"/>
          <w:szCs w:val="24"/>
        </w:rPr>
        <w:t>rse exams must be taken within 60 days of course completion.</w:t>
      </w:r>
    </w:p>
    <w:p w14:paraId="22159D48" w14:textId="77777777" w:rsidR="00562A43" w:rsidRPr="002973D2" w:rsidRDefault="00562A43" w:rsidP="002973D2">
      <w:pPr>
        <w:rPr>
          <w:rFonts w:cstheme="minorHAnsi"/>
          <w:sz w:val="24"/>
          <w:szCs w:val="24"/>
        </w:rPr>
      </w:pPr>
    </w:p>
    <w:p w14:paraId="5A5D55D2" w14:textId="7A3B3593" w:rsidR="002973D2" w:rsidRDefault="002973D2" w:rsidP="002973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616436">
        <w:rPr>
          <w:rFonts w:cs="Arial"/>
          <w:sz w:val="24"/>
          <w:szCs w:val="24"/>
        </w:rPr>
        <w:t>*</w:t>
      </w:r>
      <w:r w:rsidRPr="002973D2">
        <w:rPr>
          <w:rFonts w:cs="Arial"/>
          <w:sz w:val="24"/>
          <w:szCs w:val="24"/>
        </w:rPr>
        <w:t>Attempting to test out of the APIR program is permitted, but it is not recommended. The exam</w:t>
      </w:r>
      <w:r w:rsidR="00535B85">
        <w:rPr>
          <w:rFonts w:cs="Arial"/>
          <w:sz w:val="24"/>
          <w:szCs w:val="24"/>
        </w:rPr>
        <w:t xml:space="preserve"> is</w:t>
      </w:r>
      <w:r w:rsidRPr="002973D2">
        <w:rPr>
          <w:rFonts w:cs="Arial"/>
          <w:sz w:val="24"/>
          <w:szCs w:val="24"/>
        </w:rPr>
        <w:t xml:space="preserve"> rigorous and reflect</w:t>
      </w:r>
      <w:r w:rsidR="00535B85">
        <w:rPr>
          <w:rFonts w:cs="Arial"/>
          <w:sz w:val="24"/>
          <w:szCs w:val="24"/>
        </w:rPr>
        <w:t>s</w:t>
      </w:r>
      <w:r w:rsidRPr="002973D2">
        <w:rPr>
          <w:rFonts w:cs="Arial"/>
          <w:sz w:val="24"/>
          <w:szCs w:val="24"/>
        </w:rPr>
        <w:t xml:space="preserve"> comprehensive knowledge requirements. Prospective candidates </w:t>
      </w:r>
      <w:r w:rsidR="00535B85">
        <w:rPr>
          <w:rFonts w:cs="Arial"/>
          <w:sz w:val="24"/>
          <w:szCs w:val="24"/>
        </w:rPr>
        <w:t>may attempt</w:t>
      </w:r>
      <w:r w:rsidRPr="002973D2">
        <w:rPr>
          <w:rFonts w:cs="Arial"/>
          <w:sz w:val="24"/>
          <w:szCs w:val="24"/>
        </w:rPr>
        <w:t xml:space="preserve"> the test-out comprehensive exam</w:t>
      </w:r>
      <w:r w:rsidR="00535B85">
        <w:rPr>
          <w:rFonts w:cs="Arial"/>
          <w:sz w:val="24"/>
          <w:szCs w:val="24"/>
        </w:rPr>
        <w:t xml:space="preserve"> one time. N</w:t>
      </w:r>
      <w:r w:rsidRPr="002973D2">
        <w:rPr>
          <w:rFonts w:cs="Arial"/>
          <w:sz w:val="24"/>
          <w:szCs w:val="24"/>
        </w:rPr>
        <w:t xml:space="preserve">o retakes are permitted. </w:t>
      </w:r>
    </w:p>
    <w:p w14:paraId="375C99EB" w14:textId="60B527EC" w:rsidR="003D1C1A" w:rsidRDefault="003D1C1A" w:rsidP="003D1C1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8E2A04F" w14:textId="77777777" w:rsidR="00535B85" w:rsidRDefault="00535B85" w:rsidP="003D1C1A">
      <w:pPr>
        <w:jc w:val="center"/>
        <w:rPr>
          <w:rFonts w:cs="Arial"/>
          <w:sz w:val="24"/>
          <w:szCs w:val="24"/>
        </w:rPr>
      </w:pPr>
    </w:p>
    <w:sectPr w:rsidR="00535B85" w:rsidSect="00541EFA"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F171" w14:textId="77777777" w:rsidR="00724332" w:rsidRDefault="00724332" w:rsidP="000C39AA">
      <w:pPr>
        <w:spacing w:after="0" w:line="240" w:lineRule="auto"/>
      </w:pPr>
      <w:r>
        <w:separator/>
      </w:r>
    </w:p>
  </w:endnote>
  <w:endnote w:type="continuationSeparator" w:id="0">
    <w:p w14:paraId="51619F4F" w14:textId="77777777" w:rsidR="00724332" w:rsidRDefault="00724332" w:rsidP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A637" w14:textId="0D178A5F" w:rsidR="00724332" w:rsidRDefault="00724332">
    <w:pPr>
      <w:pStyle w:val="Footer"/>
      <w:jc w:val="center"/>
    </w:pPr>
  </w:p>
  <w:p w14:paraId="34F362AC" w14:textId="77777777" w:rsidR="00724332" w:rsidRDefault="0072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5E54" w14:textId="77777777" w:rsidR="00724332" w:rsidRDefault="00724332" w:rsidP="000C39AA">
      <w:pPr>
        <w:spacing w:after="0" w:line="240" w:lineRule="auto"/>
      </w:pPr>
      <w:r>
        <w:separator/>
      </w:r>
    </w:p>
  </w:footnote>
  <w:footnote w:type="continuationSeparator" w:id="0">
    <w:p w14:paraId="46DB9132" w14:textId="77777777" w:rsidR="00724332" w:rsidRDefault="00724332" w:rsidP="000C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671"/>
    <w:multiLevelType w:val="hybridMultilevel"/>
    <w:tmpl w:val="B2FC037C"/>
    <w:lvl w:ilvl="0" w:tplc="2EE2DDDA">
      <w:start w:val="2"/>
      <w:numFmt w:val="bullet"/>
      <w:lvlText w:val=""/>
      <w:lvlJc w:val="left"/>
      <w:pPr>
        <w:ind w:left="360" w:hanging="360"/>
      </w:pPr>
      <w:rPr>
        <w:rFonts w:ascii="Webdings" w:eastAsia="Gill Sans MT Condensed" w:hAnsi="Webdings" w:cs="Gill Sans MT Condens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7E30"/>
    <w:multiLevelType w:val="hybridMultilevel"/>
    <w:tmpl w:val="557CF0F0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0ED"/>
    <w:multiLevelType w:val="hybridMultilevel"/>
    <w:tmpl w:val="97587108"/>
    <w:lvl w:ilvl="0" w:tplc="373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56E"/>
    <w:multiLevelType w:val="hybridMultilevel"/>
    <w:tmpl w:val="4DC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10"/>
    <w:multiLevelType w:val="hybridMultilevel"/>
    <w:tmpl w:val="70B08984"/>
    <w:lvl w:ilvl="0" w:tplc="04090019">
      <w:start w:val="1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0E3548"/>
    <w:multiLevelType w:val="hybridMultilevel"/>
    <w:tmpl w:val="A16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E19"/>
    <w:multiLevelType w:val="hybridMultilevel"/>
    <w:tmpl w:val="9F9A4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51B8C"/>
    <w:multiLevelType w:val="hybridMultilevel"/>
    <w:tmpl w:val="75302312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ED7"/>
    <w:multiLevelType w:val="hybridMultilevel"/>
    <w:tmpl w:val="F7D08E72"/>
    <w:lvl w:ilvl="0" w:tplc="656A2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A3120"/>
    <w:multiLevelType w:val="hybridMultilevel"/>
    <w:tmpl w:val="08CA9D06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4BB9"/>
    <w:multiLevelType w:val="hybridMultilevel"/>
    <w:tmpl w:val="5B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33E0"/>
    <w:multiLevelType w:val="hybridMultilevel"/>
    <w:tmpl w:val="C90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60E"/>
    <w:multiLevelType w:val="hybridMultilevel"/>
    <w:tmpl w:val="08A4D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3F072A4"/>
    <w:multiLevelType w:val="hybridMultilevel"/>
    <w:tmpl w:val="8344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758A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361A"/>
    <w:multiLevelType w:val="hybridMultilevel"/>
    <w:tmpl w:val="36803828"/>
    <w:lvl w:ilvl="0" w:tplc="DC401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915BC"/>
    <w:multiLevelType w:val="hybridMultilevel"/>
    <w:tmpl w:val="E81A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7892"/>
    <w:multiLevelType w:val="hybridMultilevel"/>
    <w:tmpl w:val="C66C9804"/>
    <w:lvl w:ilvl="0" w:tplc="88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5488D"/>
    <w:multiLevelType w:val="hybridMultilevel"/>
    <w:tmpl w:val="127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11639"/>
    <w:multiLevelType w:val="hybridMultilevel"/>
    <w:tmpl w:val="704A6610"/>
    <w:lvl w:ilvl="0" w:tplc="857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A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7520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51C2"/>
    <w:multiLevelType w:val="hybridMultilevel"/>
    <w:tmpl w:val="970E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3EB5"/>
    <w:multiLevelType w:val="hybridMultilevel"/>
    <w:tmpl w:val="BE5A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14A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24116"/>
    <w:multiLevelType w:val="hybridMultilevel"/>
    <w:tmpl w:val="DF963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1"/>
  </w:num>
  <w:num w:numId="10">
    <w:abstractNumId w:val="19"/>
  </w:num>
  <w:num w:numId="11">
    <w:abstractNumId w:val="0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62"/>
    <w:rsid w:val="00047A49"/>
    <w:rsid w:val="000536EA"/>
    <w:rsid w:val="00082447"/>
    <w:rsid w:val="000C39AA"/>
    <w:rsid w:val="0019617A"/>
    <w:rsid w:val="001C56D1"/>
    <w:rsid w:val="002368A1"/>
    <w:rsid w:val="0027291F"/>
    <w:rsid w:val="002973D2"/>
    <w:rsid w:val="002E3397"/>
    <w:rsid w:val="00323E62"/>
    <w:rsid w:val="00342D9C"/>
    <w:rsid w:val="003D1C1A"/>
    <w:rsid w:val="00535B85"/>
    <w:rsid w:val="00541EFA"/>
    <w:rsid w:val="00562A43"/>
    <w:rsid w:val="00566E0D"/>
    <w:rsid w:val="0061561C"/>
    <w:rsid w:val="00616436"/>
    <w:rsid w:val="006A26EA"/>
    <w:rsid w:val="00724332"/>
    <w:rsid w:val="00840A6A"/>
    <w:rsid w:val="008E39F0"/>
    <w:rsid w:val="00903749"/>
    <w:rsid w:val="009608F7"/>
    <w:rsid w:val="009B2752"/>
    <w:rsid w:val="009E0053"/>
    <w:rsid w:val="009E2218"/>
    <w:rsid w:val="00A2177C"/>
    <w:rsid w:val="00A90582"/>
    <w:rsid w:val="00AB5ABD"/>
    <w:rsid w:val="00B01152"/>
    <w:rsid w:val="00C370B4"/>
    <w:rsid w:val="00CC755C"/>
    <w:rsid w:val="00D52A4F"/>
    <w:rsid w:val="00DA2FA5"/>
    <w:rsid w:val="00F12E5C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785"/>
  <w15:docId w15:val="{BED8FA63-80E8-4AFB-BE1C-A059C62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2"/>
  </w:style>
  <w:style w:type="paragraph" w:styleId="Footer">
    <w:name w:val="footer"/>
    <w:basedOn w:val="Normal"/>
    <w:link w:val="Foot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F2A1-802A-45BD-87F6-13D9879C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Debra R.</dc:creator>
  <cp:lastModifiedBy>Taylor, Lesa</cp:lastModifiedBy>
  <cp:revision>14</cp:revision>
  <cp:lastPrinted>2018-12-04T14:01:00Z</cp:lastPrinted>
  <dcterms:created xsi:type="dcterms:W3CDTF">2018-12-03T19:57:00Z</dcterms:created>
  <dcterms:modified xsi:type="dcterms:W3CDTF">2020-10-20T18:55:00Z</dcterms:modified>
</cp:coreProperties>
</file>