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E7EA" w14:textId="2C00D339" w:rsidR="000F4670" w:rsidRDefault="000F4670" w:rsidP="000F4670">
      <w:pPr>
        <w:rPr>
          <w:rFonts w:ascii="Times New Roman" w:hAnsi="Times New Roman" w:cs="Times New Roman"/>
        </w:rPr>
      </w:pPr>
      <w:r w:rsidRPr="000F4670">
        <w:rPr>
          <w:rFonts w:ascii="Times New Roman" w:hAnsi="Times New Roman" w:cs="Times New Roman"/>
        </w:rPr>
        <w:t xml:space="preserve">Draft: </w:t>
      </w:r>
      <w:r w:rsidR="00287848">
        <w:rPr>
          <w:rFonts w:ascii="Times New Roman" w:hAnsi="Times New Roman" w:cs="Times New Roman"/>
        </w:rPr>
        <w:t>5</w:t>
      </w:r>
      <w:r w:rsidRPr="000F4670">
        <w:rPr>
          <w:rFonts w:ascii="Times New Roman" w:hAnsi="Times New Roman" w:cs="Times New Roman"/>
        </w:rPr>
        <w:t>/</w:t>
      </w:r>
      <w:r w:rsidR="008927F2">
        <w:rPr>
          <w:rFonts w:ascii="Times New Roman" w:hAnsi="Times New Roman" w:cs="Times New Roman"/>
        </w:rPr>
        <w:t>12</w:t>
      </w:r>
      <w:r w:rsidRPr="000F4670">
        <w:rPr>
          <w:rFonts w:ascii="Times New Roman" w:hAnsi="Times New Roman" w:cs="Times New Roman"/>
        </w:rPr>
        <w:t>/2</w:t>
      </w:r>
      <w:r w:rsidR="00287848">
        <w:rPr>
          <w:rFonts w:ascii="Times New Roman" w:hAnsi="Times New Roman" w:cs="Times New Roman"/>
        </w:rPr>
        <w:t>2</w:t>
      </w:r>
    </w:p>
    <w:p w14:paraId="36B40D58" w14:textId="3D4CD8F8" w:rsidR="003419E6" w:rsidRDefault="003419E6" w:rsidP="000F4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are being requested on this document on or before Monday, May 23. Comments should be sent to Jolie Matthews by email only to </w:t>
      </w:r>
      <w:hyperlink r:id="rId8" w:history="1">
        <w:r w:rsidRPr="00DB3DDF">
          <w:rPr>
            <w:rStyle w:val="Hyperlink"/>
            <w:rFonts w:ascii="Times New Roman" w:hAnsi="Times New Roman" w:cs="Times New Roman"/>
          </w:rPr>
          <w:t>jmatthews@naic.org</w:t>
        </w:r>
      </w:hyperlink>
      <w:r>
        <w:rPr>
          <w:rFonts w:ascii="Times New Roman" w:hAnsi="Times New Roman" w:cs="Times New Roman"/>
        </w:rPr>
        <w:t>.</w:t>
      </w:r>
    </w:p>
    <w:p w14:paraId="55F89A1A" w14:textId="77777777" w:rsidR="003419E6" w:rsidRDefault="003419E6" w:rsidP="00487A3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82CA823" w14:textId="356DF263" w:rsidR="00487A32" w:rsidRPr="00AC33C5" w:rsidRDefault="00487A32" w:rsidP="00487A3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SAFE HARBOR/COMPARA</w:t>
      </w:r>
      <w:r w:rsidR="006013FA">
        <w:rPr>
          <w:rFonts w:ascii="Times New Roman" w:hAnsi="Times New Roman" w:cs="Times New Roman"/>
          <w:b/>
          <w:bCs/>
          <w:u w:val="single"/>
        </w:rPr>
        <w:t>BLE</w:t>
      </w:r>
      <w:r>
        <w:rPr>
          <w:rFonts w:ascii="Times New Roman" w:hAnsi="Times New Roman" w:cs="Times New Roman"/>
          <w:b/>
          <w:bCs/>
          <w:u w:val="single"/>
        </w:rPr>
        <w:t xml:space="preserve"> STANDARD</w:t>
      </w:r>
      <w:r w:rsidR="006013FA">
        <w:rPr>
          <w:rFonts w:ascii="Times New Roman" w:hAnsi="Times New Roman" w:cs="Times New Roman"/>
          <w:b/>
          <w:bCs/>
          <w:u w:val="single"/>
        </w:rPr>
        <w:t>S</w:t>
      </w:r>
      <w:r>
        <w:rPr>
          <w:rFonts w:ascii="Times New Roman" w:hAnsi="Times New Roman" w:cs="Times New Roman"/>
          <w:b/>
          <w:bCs/>
          <w:u w:val="single"/>
        </w:rPr>
        <w:t xml:space="preserve"> PROVISION</w:t>
      </w:r>
    </w:p>
    <w:p w14:paraId="49A72493" w14:textId="77777777" w:rsidR="00F41F67" w:rsidRDefault="00F41F67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D89477" w14:textId="14A71AD0" w:rsidR="00B174A5" w:rsidRPr="000F4670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  <w:b/>
          <w:bCs/>
        </w:rPr>
        <w:t xml:space="preserve">QXX. What types of recommendations or sales does the safe harbor provision (contained in </w:t>
      </w:r>
      <w:r w:rsidR="00E90B8F">
        <w:rPr>
          <w:rFonts w:ascii="Times New Roman" w:hAnsi="Times New Roman" w:cs="Times New Roman"/>
          <w:b/>
          <w:bCs/>
        </w:rPr>
        <w:t>S</w:t>
      </w:r>
      <w:r w:rsidRPr="000F4670">
        <w:rPr>
          <w:rFonts w:ascii="Times New Roman" w:hAnsi="Times New Roman" w:cs="Times New Roman"/>
          <w:b/>
          <w:bCs/>
        </w:rPr>
        <w:t xml:space="preserve">ection </w:t>
      </w:r>
      <w:r w:rsidR="00E90B8F">
        <w:rPr>
          <w:rFonts w:ascii="Times New Roman" w:hAnsi="Times New Roman" w:cs="Times New Roman"/>
          <w:b/>
          <w:bCs/>
        </w:rPr>
        <w:t>6</w:t>
      </w:r>
      <w:r w:rsidRPr="000F4670">
        <w:rPr>
          <w:rFonts w:ascii="Times New Roman" w:hAnsi="Times New Roman" w:cs="Times New Roman"/>
          <w:b/>
          <w:bCs/>
        </w:rPr>
        <w:t>E of the revised model) apply to?</w:t>
      </w:r>
    </w:p>
    <w:p w14:paraId="5B1BA37B" w14:textId="77777777" w:rsidR="00F41F67" w:rsidRDefault="00F41F67" w:rsidP="00F41F67">
      <w:pPr>
        <w:spacing w:after="0" w:line="240" w:lineRule="auto"/>
        <w:rPr>
          <w:rFonts w:ascii="Times New Roman" w:hAnsi="Times New Roman" w:cs="Times New Roman"/>
        </w:rPr>
      </w:pPr>
    </w:p>
    <w:p w14:paraId="0C1E3DA7" w14:textId="2AD59FB6" w:rsidR="00B174A5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</w:rPr>
        <w:t>AXX.</w:t>
      </w:r>
      <w:r w:rsidRPr="000F4670">
        <w:rPr>
          <w:rFonts w:ascii="Times New Roman" w:hAnsi="Times New Roman" w:cs="Times New Roman"/>
          <w:b/>
          <w:bCs/>
        </w:rPr>
        <w:t xml:space="preserve"> </w:t>
      </w:r>
    </w:p>
    <w:p w14:paraId="605CCBE0" w14:textId="77777777" w:rsidR="00F41F67" w:rsidRPr="000F4670" w:rsidRDefault="00F41F67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EFD42B" w14:textId="01809851" w:rsidR="00B174A5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41F67">
        <w:rPr>
          <w:rFonts w:ascii="Times New Roman" w:hAnsi="Times New Roman" w:cs="Times New Roman"/>
          <w:b/>
          <w:bCs/>
        </w:rPr>
        <w:t xml:space="preserve">QXX. When would a producer </w:t>
      </w:r>
      <w:proofErr w:type="gramStart"/>
      <w:r w:rsidRPr="00F41F67">
        <w:rPr>
          <w:rFonts w:ascii="Times New Roman" w:hAnsi="Times New Roman" w:cs="Times New Roman"/>
          <w:b/>
          <w:bCs/>
        </w:rPr>
        <w:t>be considered to be</w:t>
      </w:r>
      <w:proofErr w:type="gramEnd"/>
      <w:r w:rsidRPr="00F41F67">
        <w:rPr>
          <w:rFonts w:ascii="Times New Roman" w:hAnsi="Times New Roman" w:cs="Times New Roman"/>
          <w:b/>
          <w:bCs/>
        </w:rPr>
        <w:t xml:space="preserve"> acting as a financial professional for purposes of the safe harbor provision? </w:t>
      </w:r>
    </w:p>
    <w:p w14:paraId="16B99772" w14:textId="77777777" w:rsidR="00F41F67" w:rsidRDefault="00F41F67" w:rsidP="00F41F67">
      <w:pPr>
        <w:spacing w:after="0" w:line="240" w:lineRule="auto"/>
        <w:rPr>
          <w:rFonts w:ascii="Times New Roman" w:hAnsi="Times New Roman" w:cs="Times New Roman"/>
        </w:rPr>
      </w:pPr>
    </w:p>
    <w:p w14:paraId="1C0EDFEF" w14:textId="01B1A2A7" w:rsidR="00F41F67" w:rsidRDefault="00F41F67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</w:rPr>
        <w:t>AXX.</w:t>
      </w:r>
      <w:r w:rsidRPr="000F4670">
        <w:rPr>
          <w:rFonts w:ascii="Times New Roman" w:hAnsi="Times New Roman" w:cs="Times New Roman"/>
          <w:b/>
          <w:bCs/>
        </w:rPr>
        <w:t xml:space="preserve"> </w:t>
      </w:r>
    </w:p>
    <w:p w14:paraId="3D6008AF" w14:textId="77777777" w:rsidR="00F41F67" w:rsidRPr="00F41F67" w:rsidRDefault="00F41F67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304152" w14:textId="2D4F7482" w:rsidR="00B174A5" w:rsidRPr="000F4670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  <w:b/>
          <w:bCs/>
        </w:rPr>
        <w:t>QXX. What comparable standards meet the criteria for the safe harbor?</w:t>
      </w:r>
    </w:p>
    <w:p w14:paraId="2DEF2D14" w14:textId="77777777" w:rsidR="005A39E9" w:rsidRDefault="005A39E9" w:rsidP="00F41F67">
      <w:pPr>
        <w:spacing w:after="0" w:line="240" w:lineRule="auto"/>
        <w:rPr>
          <w:rFonts w:ascii="Times New Roman" w:hAnsi="Times New Roman" w:cs="Times New Roman"/>
        </w:rPr>
      </w:pPr>
    </w:p>
    <w:p w14:paraId="5547F577" w14:textId="5BF054B9" w:rsidR="00B174A5" w:rsidRDefault="00B174A5" w:rsidP="00F41F67">
      <w:pPr>
        <w:spacing w:after="0" w:line="240" w:lineRule="auto"/>
        <w:rPr>
          <w:rFonts w:ascii="Times New Roman" w:hAnsi="Times New Roman" w:cs="Times New Roman"/>
        </w:rPr>
      </w:pPr>
      <w:r w:rsidRPr="000F4670">
        <w:rPr>
          <w:rFonts w:ascii="Times New Roman" w:hAnsi="Times New Roman" w:cs="Times New Roman"/>
        </w:rPr>
        <w:t xml:space="preserve">AXX. </w:t>
      </w:r>
    </w:p>
    <w:p w14:paraId="066CA3CD" w14:textId="77777777" w:rsidR="005A39E9" w:rsidRPr="000F4670" w:rsidRDefault="005A39E9" w:rsidP="00F41F67">
      <w:pPr>
        <w:spacing w:after="0" w:line="240" w:lineRule="auto"/>
        <w:rPr>
          <w:rFonts w:ascii="Times New Roman" w:hAnsi="Times New Roman" w:cs="Times New Roman"/>
        </w:rPr>
      </w:pPr>
    </w:p>
    <w:p w14:paraId="65611F42" w14:textId="646E5F4F" w:rsidR="00B174A5" w:rsidRPr="000F4670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  <w:b/>
          <w:bCs/>
        </w:rPr>
        <w:t xml:space="preserve">QXX. If a financial professional makes a recommendation or sale of an annuity in full compliance with a comparable standard, does the financial professional also have to satisfy </w:t>
      </w:r>
      <w:proofErr w:type="gramStart"/>
      <w:r w:rsidRPr="000F4670">
        <w:rPr>
          <w:rFonts w:ascii="Times New Roman" w:hAnsi="Times New Roman" w:cs="Times New Roman"/>
          <w:b/>
          <w:bCs/>
        </w:rPr>
        <w:t>all of</w:t>
      </w:r>
      <w:proofErr w:type="gramEnd"/>
      <w:r w:rsidRPr="000F4670">
        <w:rPr>
          <w:rFonts w:ascii="Times New Roman" w:hAnsi="Times New Roman" w:cs="Times New Roman"/>
          <w:b/>
          <w:bCs/>
        </w:rPr>
        <w:t xml:space="preserve"> the specific requirements of the revised model?</w:t>
      </w:r>
    </w:p>
    <w:p w14:paraId="1C71FC7F" w14:textId="77777777" w:rsidR="005A39E9" w:rsidRDefault="005A39E9" w:rsidP="00F41F67">
      <w:pPr>
        <w:spacing w:after="0" w:line="240" w:lineRule="auto"/>
        <w:rPr>
          <w:rFonts w:ascii="Times New Roman" w:hAnsi="Times New Roman" w:cs="Times New Roman"/>
        </w:rPr>
      </w:pPr>
    </w:p>
    <w:p w14:paraId="43FF7CCD" w14:textId="41029DF1" w:rsidR="00B174A5" w:rsidRDefault="00B174A5" w:rsidP="00F41F67">
      <w:pPr>
        <w:spacing w:after="0" w:line="240" w:lineRule="auto"/>
        <w:rPr>
          <w:rFonts w:ascii="Times New Roman" w:hAnsi="Times New Roman" w:cs="Times New Roman"/>
        </w:rPr>
      </w:pPr>
      <w:r w:rsidRPr="000F4670">
        <w:rPr>
          <w:rFonts w:ascii="Times New Roman" w:hAnsi="Times New Roman" w:cs="Times New Roman"/>
        </w:rPr>
        <w:t xml:space="preserve">AXX. </w:t>
      </w:r>
    </w:p>
    <w:p w14:paraId="7885D328" w14:textId="77777777" w:rsidR="005A39E9" w:rsidRPr="000F4670" w:rsidRDefault="005A39E9" w:rsidP="00F41F67">
      <w:pPr>
        <w:spacing w:after="0" w:line="240" w:lineRule="auto"/>
        <w:rPr>
          <w:rFonts w:ascii="Times New Roman" w:hAnsi="Times New Roman" w:cs="Times New Roman"/>
        </w:rPr>
      </w:pPr>
    </w:p>
    <w:p w14:paraId="765E8482" w14:textId="53B7B328" w:rsidR="00B174A5" w:rsidRPr="000F4670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  <w:b/>
          <w:bCs/>
        </w:rPr>
        <w:t>QXX. Are there specific conditions an insurer must meet for the safe harbor to apply?</w:t>
      </w:r>
    </w:p>
    <w:p w14:paraId="4E51D282" w14:textId="77777777" w:rsidR="00281F5F" w:rsidRDefault="00281F5F" w:rsidP="00281F5F">
      <w:pPr>
        <w:spacing w:after="0" w:line="240" w:lineRule="auto"/>
        <w:rPr>
          <w:rFonts w:ascii="Times New Roman" w:hAnsi="Times New Roman" w:cs="Times New Roman"/>
        </w:rPr>
      </w:pPr>
    </w:p>
    <w:p w14:paraId="442CFB3C" w14:textId="089EC756" w:rsidR="00B174A5" w:rsidRDefault="00B174A5" w:rsidP="00281F5F">
      <w:pPr>
        <w:spacing w:after="0" w:line="240" w:lineRule="auto"/>
        <w:rPr>
          <w:rFonts w:ascii="Times New Roman" w:hAnsi="Times New Roman" w:cs="Times New Roman"/>
        </w:rPr>
      </w:pPr>
      <w:r w:rsidRPr="000F4670">
        <w:rPr>
          <w:rFonts w:ascii="Times New Roman" w:hAnsi="Times New Roman" w:cs="Times New Roman"/>
        </w:rPr>
        <w:t xml:space="preserve">AXX. </w:t>
      </w:r>
    </w:p>
    <w:p w14:paraId="030597D7" w14:textId="77777777" w:rsidR="00281F5F" w:rsidRPr="000F4670" w:rsidRDefault="00281F5F" w:rsidP="00281F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149E9B" w14:textId="59A7C2D2" w:rsidR="00B174A5" w:rsidRDefault="00B174A5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  <w:b/>
          <w:bCs/>
        </w:rPr>
        <w:t>QXX. Do insurers have any other obligations under the revised model with respect to producers seeking to rely on the safe harbor?</w:t>
      </w:r>
    </w:p>
    <w:p w14:paraId="13E9E648" w14:textId="77777777" w:rsidR="00281F5F" w:rsidRPr="000F4670" w:rsidRDefault="00281F5F" w:rsidP="00F41F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49C902" w14:textId="3405B2C3" w:rsidR="00B174A5" w:rsidRDefault="00B174A5" w:rsidP="00F41F67">
      <w:pPr>
        <w:spacing w:after="0" w:line="240" w:lineRule="auto"/>
        <w:rPr>
          <w:rFonts w:ascii="Times New Roman" w:hAnsi="Times New Roman" w:cs="Times New Roman"/>
        </w:rPr>
      </w:pPr>
      <w:r w:rsidRPr="000F4670">
        <w:rPr>
          <w:rFonts w:ascii="Times New Roman" w:hAnsi="Times New Roman" w:cs="Times New Roman"/>
        </w:rPr>
        <w:t xml:space="preserve">AXX. </w:t>
      </w:r>
    </w:p>
    <w:p w14:paraId="5E037CBB" w14:textId="6ECD633F" w:rsidR="00F0727F" w:rsidRDefault="00F0727F" w:rsidP="00B60CF4">
      <w:pPr>
        <w:spacing w:after="120"/>
        <w:ind w:firstLine="720"/>
        <w:rPr>
          <w:rFonts w:ascii="Times New Roman" w:hAnsi="Times New Roman" w:cs="Times New Roman"/>
        </w:rPr>
      </w:pPr>
    </w:p>
    <w:p w14:paraId="2BFA2A97" w14:textId="16F53C49" w:rsidR="00E6464F" w:rsidRDefault="00E6464F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QXX.  Are insurers required to obtain documentation from the financial professional or entity supervising the financial professional </w:t>
      </w:r>
      <w:r w:rsidR="00052685">
        <w:rPr>
          <w:rFonts w:ascii="Times New Roman" w:hAnsi="Times New Roman" w:cs="Times New Roman"/>
          <w:b/>
          <w:bCs/>
        </w:rPr>
        <w:t>to</w:t>
      </w:r>
      <w:r>
        <w:rPr>
          <w:rFonts w:ascii="Times New Roman" w:hAnsi="Times New Roman" w:cs="Times New Roman"/>
          <w:b/>
          <w:bCs/>
        </w:rPr>
        <w:t xml:space="preserve"> determine that the </w:t>
      </w:r>
      <w:r w:rsidR="00052685">
        <w:rPr>
          <w:rFonts w:ascii="Times New Roman" w:hAnsi="Times New Roman" w:cs="Times New Roman"/>
          <w:b/>
          <w:bCs/>
        </w:rPr>
        <w:t xml:space="preserve">professional’s or entity’s </w:t>
      </w:r>
      <w:r>
        <w:rPr>
          <w:rFonts w:ascii="Times New Roman" w:hAnsi="Times New Roman" w:cs="Times New Roman"/>
          <w:b/>
          <w:bCs/>
        </w:rPr>
        <w:t xml:space="preserve">policies and procedures </w:t>
      </w:r>
      <w:r w:rsidR="00052685">
        <w:rPr>
          <w:rFonts w:ascii="Times New Roman" w:hAnsi="Times New Roman" w:cs="Times New Roman"/>
          <w:b/>
          <w:bCs/>
        </w:rPr>
        <w:t>support a comparable standard?</w:t>
      </w:r>
    </w:p>
    <w:p w14:paraId="59168101" w14:textId="4F5FF4F4" w:rsidR="00052685" w:rsidRDefault="00052685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451C91" w14:textId="149FD34A" w:rsidR="00052685" w:rsidRPr="008927F2" w:rsidRDefault="00052685" w:rsidP="00B60CF4">
      <w:pPr>
        <w:spacing w:after="0" w:line="240" w:lineRule="auto"/>
        <w:rPr>
          <w:rFonts w:ascii="Times New Roman" w:hAnsi="Times New Roman" w:cs="Times New Roman"/>
          <w:bCs/>
        </w:rPr>
      </w:pPr>
      <w:r w:rsidRPr="008927F2">
        <w:rPr>
          <w:rFonts w:ascii="Times New Roman" w:hAnsi="Times New Roman" w:cs="Times New Roman"/>
          <w:bCs/>
        </w:rPr>
        <w:t>AXX.</w:t>
      </w:r>
    </w:p>
    <w:p w14:paraId="52797F72" w14:textId="77777777" w:rsidR="00052685" w:rsidRDefault="00052685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3D03FF" w14:textId="36BBFD40" w:rsidR="00B30A4F" w:rsidRDefault="00B30A4F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QXX. Are insurers required to</w:t>
      </w:r>
      <w:r w:rsidR="00E6464F">
        <w:rPr>
          <w:rFonts w:ascii="Times New Roman" w:hAnsi="Times New Roman" w:cs="Times New Roman"/>
          <w:b/>
          <w:bCs/>
        </w:rPr>
        <w:t xml:space="preserve"> conduct regular </w:t>
      </w:r>
      <w:r>
        <w:rPr>
          <w:rFonts w:ascii="Times New Roman" w:hAnsi="Times New Roman" w:cs="Times New Roman"/>
          <w:b/>
          <w:bCs/>
        </w:rPr>
        <w:t>audit</w:t>
      </w:r>
      <w:r w:rsidR="00E6464F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, or otherwise verify, that the financial professional or entity supervising the financial professional </w:t>
      </w:r>
      <w:r w:rsidR="00052685">
        <w:rPr>
          <w:rFonts w:ascii="Times New Roman" w:hAnsi="Times New Roman" w:cs="Times New Roman"/>
          <w:b/>
          <w:bCs/>
        </w:rPr>
        <w:t>is complying</w:t>
      </w:r>
      <w:r>
        <w:rPr>
          <w:rFonts w:ascii="Times New Roman" w:hAnsi="Times New Roman" w:cs="Times New Roman"/>
          <w:b/>
          <w:bCs/>
        </w:rPr>
        <w:t xml:space="preserve"> with the comparable standard?</w:t>
      </w:r>
    </w:p>
    <w:p w14:paraId="4865E68D" w14:textId="084A926E" w:rsidR="00B30A4F" w:rsidRDefault="00B30A4F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E04C52" w14:textId="18E93E1E" w:rsidR="00B30A4F" w:rsidRPr="008927F2" w:rsidRDefault="00B30A4F" w:rsidP="00B60CF4">
      <w:pPr>
        <w:spacing w:after="0" w:line="240" w:lineRule="auto"/>
        <w:rPr>
          <w:rFonts w:ascii="Times New Roman" w:hAnsi="Times New Roman" w:cs="Times New Roman"/>
          <w:bCs/>
        </w:rPr>
      </w:pPr>
      <w:r w:rsidRPr="008927F2">
        <w:rPr>
          <w:rFonts w:ascii="Times New Roman" w:hAnsi="Times New Roman" w:cs="Times New Roman"/>
          <w:bCs/>
        </w:rPr>
        <w:t>AXX.</w:t>
      </w:r>
    </w:p>
    <w:p w14:paraId="4700CB1B" w14:textId="77777777" w:rsidR="00B30A4F" w:rsidRDefault="00B30A4F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9DED2B" w14:textId="332D64C7" w:rsidR="00B60CF4" w:rsidRDefault="00B60CF4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4670">
        <w:rPr>
          <w:rFonts w:ascii="Times New Roman" w:hAnsi="Times New Roman" w:cs="Times New Roman"/>
          <w:b/>
          <w:bCs/>
        </w:rPr>
        <w:t xml:space="preserve">QXX. Do insurers have </w:t>
      </w:r>
      <w:r>
        <w:rPr>
          <w:rFonts w:ascii="Times New Roman" w:hAnsi="Times New Roman" w:cs="Times New Roman"/>
          <w:b/>
          <w:bCs/>
        </w:rPr>
        <w:t>to require</w:t>
      </w:r>
      <w:r w:rsidR="00052685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 xml:space="preserve"> financial professional or the entity supervising the financial professional to </w:t>
      </w:r>
      <w:r w:rsidR="00052685">
        <w:rPr>
          <w:rFonts w:ascii="Times New Roman" w:hAnsi="Times New Roman" w:cs="Times New Roman"/>
          <w:b/>
          <w:bCs/>
        </w:rPr>
        <w:t>utilize</w:t>
      </w:r>
      <w:r>
        <w:rPr>
          <w:rFonts w:ascii="Times New Roman" w:hAnsi="Times New Roman" w:cs="Times New Roman"/>
          <w:b/>
          <w:bCs/>
        </w:rPr>
        <w:t xml:space="preserve"> the specific insurer’s suitability form</w:t>
      </w:r>
      <w:r w:rsidRPr="000F4670">
        <w:rPr>
          <w:rFonts w:ascii="Times New Roman" w:hAnsi="Times New Roman" w:cs="Times New Roman"/>
          <w:b/>
          <w:bCs/>
        </w:rPr>
        <w:t>?</w:t>
      </w:r>
    </w:p>
    <w:p w14:paraId="36A0613D" w14:textId="77777777" w:rsidR="00B60CF4" w:rsidRPr="000F4670" w:rsidRDefault="00B60CF4" w:rsidP="00B60C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BF3A1A" w14:textId="65E3C32B" w:rsidR="00B60CF4" w:rsidRDefault="00B60CF4" w:rsidP="00B60CF4">
      <w:pPr>
        <w:spacing w:after="0" w:line="240" w:lineRule="auto"/>
        <w:rPr>
          <w:rFonts w:ascii="Times New Roman" w:hAnsi="Times New Roman" w:cs="Times New Roman"/>
        </w:rPr>
      </w:pPr>
      <w:r w:rsidRPr="000F4670">
        <w:rPr>
          <w:rFonts w:ascii="Times New Roman" w:hAnsi="Times New Roman" w:cs="Times New Roman"/>
        </w:rPr>
        <w:t xml:space="preserve">AXX. </w:t>
      </w:r>
    </w:p>
    <w:p w14:paraId="3283C304" w14:textId="406DD15F" w:rsidR="00B30A4F" w:rsidRDefault="00B30A4F" w:rsidP="00B60C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QXX. Does Section 6E(2) allow an insurer to simply rely upon a statement by the financial professional or entity supervising the financial statement that </w:t>
      </w:r>
      <w:r w:rsidR="006A641E">
        <w:rPr>
          <w:rFonts w:ascii="Times New Roman" w:hAnsi="Times New Roman" w:cs="Times New Roman"/>
          <w:b/>
        </w:rPr>
        <w:t xml:space="preserve">the annuity recommendation complies with a comparable standard? </w:t>
      </w:r>
    </w:p>
    <w:p w14:paraId="3F41C405" w14:textId="5909BB39" w:rsidR="006A641E" w:rsidRDefault="006A641E" w:rsidP="00B60CF4">
      <w:pPr>
        <w:spacing w:after="0" w:line="240" w:lineRule="auto"/>
        <w:rPr>
          <w:rFonts w:ascii="Times New Roman" w:hAnsi="Times New Roman" w:cs="Times New Roman"/>
          <w:b/>
        </w:rPr>
      </w:pPr>
    </w:p>
    <w:p w14:paraId="65605784" w14:textId="473AD787" w:rsidR="006A641E" w:rsidRPr="008927F2" w:rsidRDefault="006A641E" w:rsidP="00B60CF4">
      <w:pPr>
        <w:spacing w:after="0" w:line="240" w:lineRule="auto"/>
        <w:rPr>
          <w:rFonts w:ascii="Times New Roman" w:hAnsi="Times New Roman" w:cs="Times New Roman"/>
        </w:rPr>
      </w:pPr>
      <w:r w:rsidRPr="008927F2">
        <w:rPr>
          <w:rFonts w:ascii="Times New Roman" w:hAnsi="Times New Roman" w:cs="Times New Roman"/>
        </w:rPr>
        <w:t>AXX.</w:t>
      </w:r>
    </w:p>
    <w:p w14:paraId="376B22FF" w14:textId="77777777" w:rsidR="006A641E" w:rsidRDefault="006A641E" w:rsidP="00B60CF4">
      <w:pPr>
        <w:spacing w:after="0" w:line="240" w:lineRule="auto"/>
        <w:rPr>
          <w:rFonts w:ascii="Times New Roman" w:hAnsi="Times New Roman" w:cs="Times New Roman"/>
          <w:b/>
        </w:rPr>
      </w:pPr>
    </w:p>
    <w:p w14:paraId="78E0556E" w14:textId="2EC40F17" w:rsidR="00B60CF4" w:rsidRPr="008927F2" w:rsidRDefault="00B60CF4" w:rsidP="00B60CF4">
      <w:pPr>
        <w:spacing w:after="0" w:line="240" w:lineRule="auto"/>
        <w:rPr>
          <w:rFonts w:ascii="Times New Roman" w:hAnsi="Times New Roman" w:cs="Times New Roman"/>
          <w:b/>
        </w:rPr>
      </w:pPr>
      <w:r w:rsidRPr="008927F2">
        <w:rPr>
          <w:rFonts w:ascii="Times New Roman" w:hAnsi="Times New Roman" w:cs="Times New Roman"/>
          <w:b/>
        </w:rPr>
        <w:t>QXX.  Do the record-keeping obligations of the revised model apply when the safe harbor provision is invoked?</w:t>
      </w:r>
      <w:r w:rsidR="00B30A4F">
        <w:rPr>
          <w:rFonts w:ascii="Times New Roman" w:hAnsi="Times New Roman" w:cs="Times New Roman"/>
          <w:b/>
        </w:rPr>
        <w:t xml:space="preserve">  Is the insurer required to maintain a copy of the consumer’s financial information and annuity application or may it rely upon the entity supervising the financial professional?</w:t>
      </w:r>
    </w:p>
    <w:p w14:paraId="2CDAAD8E" w14:textId="5C40DA81" w:rsidR="00B30A4F" w:rsidRDefault="00B30A4F" w:rsidP="00B60CF4">
      <w:pPr>
        <w:spacing w:after="0" w:line="240" w:lineRule="auto"/>
        <w:rPr>
          <w:rFonts w:ascii="Times New Roman" w:hAnsi="Times New Roman" w:cs="Times New Roman"/>
        </w:rPr>
      </w:pPr>
    </w:p>
    <w:p w14:paraId="3F0B705D" w14:textId="665681D8" w:rsidR="00B30A4F" w:rsidRDefault="00B30A4F" w:rsidP="00B60C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AXX.</w:t>
      </w:r>
    </w:p>
    <w:p w14:paraId="58655D86" w14:textId="77777777" w:rsidR="00B60CF4" w:rsidRDefault="00B60CF4" w:rsidP="008927F2">
      <w:pPr>
        <w:spacing w:after="120"/>
        <w:rPr>
          <w:rFonts w:ascii="Times New Roman" w:hAnsi="Times New Roman" w:cs="Times New Roman"/>
        </w:rPr>
      </w:pPr>
    </w:p>
    <w:p w14:paraId="7587AD02" w14:textId="77777777" w:rsidR="00F0727F" w:rsidRPr="000F4670" w:rsidRDefault="00F0727F" w:rsidP="00B174A5">
      <w:pPr>
        <w:spacing w:after="120"/>
        <w:rPr>
          <w:rFonts w:ascii="Times New Roman" w:hAnsi="Times New Roman" w:cs="Times New Roman"/>
        </w:rPr>
      </w:pPr>
    </w:p>
    <w:sectPr w:rsidR="00F0727F" w:rsidRPr="000F4670" w:rsidSect="000F4670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5051" w14:textId="77777777" w:rsidR="00A12611" w:rsidRDefault="00A12611" w:rsidP="00474DBB">
      <w:pPr>
        <w:spacing w:after="0" w:line="240" w:lineRule="auto"/>
      </w:pPr>
      <w:r>
        <w:separator/>
      </w:r>
    </w:p>
  </w:endnote>
  <w:endnote w:type="continuationSeparator" w:id="0">
    <w:p w14:paraId="3A23BD83" w14:textId="77777777" w:rsidR="00A12611" w:rsidRDefault="00A12611" w:rsidP="0047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910" w14:textId="2B6C325B" w:rsidR="00F41F67" w:rsidRPr="004265DA" w:rsidRDefault="00F41F67" w:rsidP="00F41F67">
    <w:pPr>
      <w:pStyle w:val="Footer"/>
      <w:tabs>
        <w:tab w:val="center" w:pos="5040"/>
      </w:tabs>
      <w:rPr>
        <w:rFonts w:ascii="Times New Roman" w:hAnsi="Times New Roman" w:cs="Times New Roman"/>
        <w:sz w:val="20"/>
      </w:rPr>
    </w:pPr>
    <w:r w:rsidRPr="004265DA">
      <w:rPr>
        <w:rFonts w:ascii="Times New Roman" w:hAnsi="Times New Roman" w:cs="Times New Roman"/>
        <w:sz w:val="20"/>
      </w:rPr>
      <w:t>© 20</w:t>
    </w:r>
    <w:r>
      <w:rPr>
        <w:rFonts w:ascii="Times New Roman" w:hAnsi="Times New Roman" w:cs="Times New Roman"/>
        <w:sz w:val="20"/>
      </w:rPr>
      <w:t>22</w:t>
    </w:r>
    <w:r w:rsidRPr="004265DA">
      <w:rPr>
        <w:rFonts w:ascii="Times New Roman" w:hAnsi="Times New Roman" w:cs="Times New Roman"/>
        <w:sz w:val="20"/>
      </w:rPr>
      <w:t xml:space="preserve"> National Association of Insurance Commissioners</w:t>
    </w:r>
    <w:r w:rsidRPr="004265DA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ptab w:relativeTo="margin" w:alignment="center" w:leader="none"/>
    </w:r>
    <w:r w:rsidRPr="004265DA">
      <w:rPr>
        <w:rFonts w:ascii="Times New Roman" w:hAnsi="Times New Roman" w:cs="Times New Roman"/>
        <w:sz w:val="20"/>
      </w:rPr>
      <w:fldChar w:fldCharType="begin"/>
    </w:r>
    <w:r w:rsidRPr="004265DA">
      <w:rPr>
        <w:rFonts w:ascii="Times New Roman" w:hAnsi="Times New Roman" w:cs="Times New Roman"/>
        <w:sz w:val="20"/>
      </w:rPr>
      <w:instrText xml:space="preserve"> PAGE   \* MERGEFORMAT </w:instrText>
    </w:r>
    <w:r w:rsidRPr="004265DA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4265DA">
      <w:rPr>
        <w:rFonts w:ascii="Times New Roman" w:hAnsi="Times New Roman" w:cs="Times New Roman"/>
        <w:noProof/>
        <w:sz w:val="20"/>
      </w:rPr>
      <w:fldChar w:fldCharType="end"/>
    </w:r>
  </w:p>
  <w:p w14:paraId="6E80C2C0" w14:textId="77777777" w:rsidR="00F41F67" w:rsidRDefault="00F4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3CA" w14:textId="77777777" w:rsidR="00A12611" w:rsidRDefault="00A12611" w:rsidP="00474DBB">
      <w:pPr>
        <w:spacing w:after="0" w:line="240" w:lineRule="auto"/>
      </w:pPr>
      <w:r>
        <w:separator/>
      </w:r>
    </w:p>
  </w:footnote>
  <w:footnote w:type="continuationSeparator" w:id="0">
    <w:p w14:paraId="00EFC7C2" w14:textId="77777777" w:rsidR="00A12611" w:rsidRDefault="00A12611" w:rsidP="0047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DF4A" w14:textId="26D0F00F" w:rsidR="00846370" w:rsidRPr="009A2AA8" w:rsidRDefault="006D7D7B" w:rsidP="009A2AA8">
    <w:pPr>
      <w:pStyle w:val="Header"/>
      <w:jc w:val="center"/>
      <w:rPr>
        <w:b/>
        <w:bCs/>
      </w:rPr>
    </w:pPr>
    <w:sdt>
      <w:sdtPr>
        <w:id w:val="-97660375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44EE4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A2AA8" w:rsidRPr="009A2AA8">
      <w:rPr>
        <w:b/>
        <w:bCs/>
      </w:rPr>
      <w:t>CHAIR DRAFT OF PROPOSED SAFE HARBOR PROVISION FAQs</w:t>
    </w:r>
  </w:p>
  <w:p w14:paraId="38962805" w14:textId="77777777" w:rsidR="009A2AA8" w:rsidRDefault="009A2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EC5"/>
    <w:multiLevelType w:val="hybridMultilevel"/>
    <w:tmpl w:val="A0A8DC52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4C64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480A"/>
    <w:multiLevelType w:val="hybridMultilevel"/>
    <w:tmpl w:val="D312D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3193"/>
    <w:multiLevelType w:val="hybridMultilevel"/>
    <w:tmpl w:val="A0A8DC52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20B7"/>
    <w:multiLevelType w:val="hybridMultilevel"/>
    <w:tmpl w:val="EB2E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3FB6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84EF1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6188"/>
    <w:multiLevelType w:val="hybridMultilevel"/>
    <w:tmpl w:val="A0A8DC52"/>
    <w:lvl w:ilvl="0" w:tplc="BE122D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B5FB9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2A5603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30E3"/>
    <w:multiLevelType w:val="hybridMultilevel"/>
    <w:tmpl w:val="A0A8DC52"/>
    <w:lvl w:ilvl="0" w:tplc="BE122D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95C88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F1082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4430E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C77CF"/>
    <w:multiLevelType w:val="hybridMultilevel"/>
    <w:tmpl w:val="8C46EFA2"/>
    <w:lvl w:ilvl="0" w:tplc="19C0575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032FA"/>
    <w:multiLevelType w:val="hybridMultilevel"/>
    <w:tmpl w:val="D312D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B4D72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C48A0"/>
    <w:multiLevelType w:val="hybridMultilevel"/>
    <w:tmpl w:val="E8D4994A"/>
    <w:lvl w:ilvl="0" w:tplc="BE1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460387">
    <w:abstractNumId w:val="14"/>
  </w:num>
  <w:num w:numId="2" w16cid:durableId="152570390">
    <w:abstractNumId w:val="12"/>
  </w:num>
  <w:num w:numId="3" w16cid:durableId="504901705">
    <w:abstractNumId w:val="9"/>
  </w:num>
  <w:num w:numId="4" w16cid:durableId="452407975">
    <w:abstractNumId w:val="17"/>
  </w:num>
  <w:num w:numId="5" w16cid:durableId="568619701">
    <w:abstractNumId w:val="5"/>
  </w:num>
  <w:num w:numId="6" w16cid:durableId="135488257">
    <w:abstractNumId w:val="4"/>
  </w:num>
  <w:num w:numId="7" w16cid:durableId="154348164">
    <w:abstractNumId w:val="6"/>
  </w:num>
  <w:num w:numId="8" w16cid:durableId="1555584446">
    <w:abstractNumId w:val="1"/>
  </w:num>
  <w:num w:numId="9" w16cid:durableId="439303528">
    <w:abstractNumId w:val="16"/>
  </w:num>
  <w:num w:numId="10" w16cid:durableId="1910379629">
    <w:abstractNumId w:val="11"/>
  </w:num>
  <w:num w:numId="11" w16cid:durableId="545139222">
    <w:abstractNumId w:val="13"/>
  </w:num>
  <w:num w:numId="12" w16cid:durableId="228149783">
    <w:abstractNumId w:val="3"/>
  </w:num>
  <w:num w:numId="13" w16cid:durableId="436829805">
    <w:abstractNumId w:val="0"/>
  </w:num>
  <w:num w:numId="14" w16cid:durableId="154416733">
    <w:abstractNumId w:val="7"/>
  </w:num>
  <w:num w:numId="15" w16cid:durableId="1498306209">
    <w:abstractNumId w:val="10"/>
  </w:num>
  <w:num w:numId="16" w16cid:durableId="636305077">
    <w:abstractNumId w:val="8"/>
  </w:num>
  <w:num w:numId="17" w16cid:durableId="15012384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349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23"/>
    <w:rsid w:val="00031D80"/>
    <w:rsid w:val="00045323"/>
    <w:rsid w:val="00050F38"/>
    <w:rsid w:val="00052685"/>
    <w:rsid w:val="00071C5F"/>
    <w:rsid w:val="00081748"/>
    <w:rsid w:val="000F39A1"/>
    <w:rsid w:val="000F4670"/>
    <w:rsid w:val="00120D78"/>
    <w:rsid w:val="001D5C88"/>
    <w:rsid w:val="0022159C"/>
    <w:rsid w:val="002456DA"/>
    <w:rsid w:val="002715BC"/>
    <w:rsid w:val="00281F5F"/>
    <w:rsid w:val="00287848"/>
    <w:rsid w:val="002A61D5"/>
    <w:rsid w:val="002B5411"/>
    <w:rsid w:val="003120B9"/>
    <w:rsid w:val="003419E6"/>
    <w:rsid w:val="003A125B"/>
    <w:rsid w:val="00400D11"/>
    <w:rsid w:val="0042633B"/>
    <w:rsid w:val="00474DBB"/>
    <w:rsid w:val="0048661C"/>
    <w:rsid w:val="00487A32"/>
    <w:rsid w:val="004C3E36"/>
    <w:rsid w:val="005319D8"/>
    <w:rsid w:val="00540A75"/>
    <w:rsid w:val="00584966"/>
    <w:rsid w:val="005A39E9"/>
    <w:rsid w:val="005F3E39"/>
    <w:rsid w:val="006013FA"/>
    <w:rsid w:val="00627273"/>
    <w:rsid w:val="00630C8A"/>
    <w:rsid w:val="00647F68"/>
    <w:rsid w:val="00682409"/>
    <w:rsid w:val="006A641E"/>
    <w:rsid w:val="006D7D7B"/>
    <w:rsid w:val="006F10B9"/>
    <w:rsid w:val="00741765"/>
    <w:rsid w:val="00817054"/>
    <w:rsid w:val="00846370"/>
    <w:rsid w:val="00851054"/>
    <w:rsid w:val="00872C1C"/>
    <w:rsid w:val="008927F2"/>
    <w:rsid w:val="008D753A"/>
    <w:rsid w:val="00940486"/>
    <w:rsid w:val="009A2AA8"/>
    <w:rsid w:val="009A4F4D"/>
    <w:rsid w:val="009C372A"/>
    <w:rsid w:val="00A12611"/>
    <w:rsid w:val="00A74735"/>
    <w:rsid w:val="00A92C72"/>
    <w:rsid w:val="00AA5602"/>
    <w:rsid w:val="00B174A5"/>
    <w:rsid w:val="00B269B6"/>
    <w:rsid w:val="00B30A4F"/>
    <w:rsid w:val="00B567D3"/>
    <w:rsid w:val="00B60CF4"/>
    <w:rsid w:val="00BD2609"/>
    <w:rsid w:val="00CA11C9"/>
    <w:rsid w:val="00D06592"/>
    <w:rsid w:val="00DE1916"/>
    <w:rsid w:val="00DF58F5"/>
    <w:rsid w:val="00E1072D"/>
    <w:rsid w:val="00E6464F"/>
    <w:rsid w:val="00E90B8F"/>
    <w:rsid w:val="00EE69D5"/>
    <w:rsid w:val="00EF24B3"/>
    <w:rsid w:val="00F0727F"/>
    <w:rsid w:val="00F41F67"/>
    <w:rsid w:val="00F607B9"/>
    <w:rsid w:val="00F94DF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EC2E9"/>
  <w15:chartTrackingRefBased/>
  <w15:docId w15:val="{AE3A6C06-2763-4F6F-ACA6-0194231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323"/>
    <w:pPr>
      <w:spacing w:after="20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BB"/>
  </w:style>
  <w:style w:type="paragraph" w:styleId="Footer">
    <w:name w:val="footer"/>
    <w:basedOn w:val="Normal"/>
    <w:link w:val="FooterChar"/>
    <w:unhideWhenUsed/>
    <w:rsid w:val="0047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4DBB"/>
  </w:style>
  <w:style w:type="paragraph" w:styleId="FootnoteText">
    <w:name w:val="footnote text"/>
    <w:basedOn w:val="Normal"/>
    <w:link w:val="FootnoteTextChar"/>
    <w:uiPriority w:val="99"/>
    <w:semiHidden/>
    <w:unhideWhenUsed/>
    <w:rsid w:val="00474D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D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DBB"/>
    <w:rPr>
      <w:vertAlign w:val="superscript"/>
    </w:rPr>
  </w:style>
  <w:style w:type="character" w:styleId="Hyperlink">
    <w:name w:val="Hyperlink"/>
    <w:basedOn w:val="DefaultParagraphFont"/>
    <w:unhideWhenUsed/>
    <w:rsid w:val="002A6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1D5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B174A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5C88"/>
    <w:pPr>
      <w:spacing w:after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tthews@na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17B5-6ED5-44F3-9DC3-28D5C4A1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1891</Characters>
  <Application>Microsoft Office Word</Application>
  <DocSecurity>4</DocSecurity>
  <Lines>126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Berkowitz</dc:creator>
  <cp:keywords/>
  <dc:description/>
  <cp:lastModifiedBy>Matthews, Jolie H.</cp:lastModifiedBy>
  <cp:revision>2</cp:revision>
  <dcterms:created xsi:type="dcterms:W3CDTF">2022-05-12T12:11:00Z</dcterms:created>
  <dcterms:modified xsi:type="dcterms:W3CDTF">2022-05-12T12:11:00Z</dcterms:modified>
</cp:coreProperties>
</file>